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FC4C" w14:textId="799E0D26" w:rsidR="00A25830" w:rsidRDefault="001D4BE7" w:rsidP="00EC7F3E">
      <w:pPr>
        <w:tabs>
          <w:tab w:val="left" w:pos="1080"/>
        </w:tabs>
        <w:spacing w:after="120"/>
        <w:jc w:val="center"/>
        <w:rPr>
          <w:rFonts w:asciiTheme="minorHAnsi" w:hAnsiTheme="minorHAnsi" w:cstheme="minorHAnsi"/>
          <w:b/>
          <w:color w:val="1F3864" w:themeColor="accent1" w:themeShade="80"/>
          <w:sz w:val="40"/>
          <w:szCs w:val="36"/>
          <w:lang w:eastAsia="zh-CN"/>
        </w:rPr>
      </w:pPr>
      <w:r>
        <w:rPr>
          <w:rFonts w:asciiTheme="minorHAnsi" w:hAnsiTheme="minorHAnsi" w:cstheme="minorHAnsi"/>
          <w:b/>
          <w:color w:val="1F3864" w:themeColor="accent1" w:themeShade="80"/>
          <w:sz w:val="40"/>
          <w:szCs w:val="36"/>
          <w:lang w:eastAsia="zh-CN"/>
        </w:rPr>
        <w:t>Severe Weather</w:t>
      </w:r>
      <w:r w:rsidR="00A25830" w:rsidRPr="00A25830">
        <w:rPr>
          <w:rFonts w:asciiTheme="minorHAnsi" w:hAnsiTheme="minorHAnsi" w:cstheme="minorHAnsi"/>
          <w:b/>
          <w:color w:val="1F3864" w:themeColor="accent1" w:themeShade="80"/>
          <w:sz w:val="40"/>
          <w:szCs w:val="36"/>
          <w:lang w:eastAsia="zh-CN"/>
        </w:rPr>
        <w:t xml:space="preserve"> Response Plan</w:t>
      </w:r>
    </w:p>
    <w:p w14:paraId="11CB84BF" w14:textId="77777777" w:rsidR="00E824D5" w:rsidRDefault="00E824D5" w:rsidP="000A3E94">
      <w:pPr>
        <w:tabs>
          <w:tab w:val="center" w:pos="4680"/>
          <w:tab w:val="right" w:pos="9360"/>
        </w:tabs>
        <w:spacing w:after="360"/>
        <w:jc w:val="center"/>
        <w:rPr>
          <w:rFonts w:asciiTheme="minorHAnsi" w:eastAsia="Calibri" w:hAnsiTheme="minorHAnsi" w:cstheme="minorHAnsi"/>
          <w:b/>
          <w:bCs/>
          <w:color w:val="002060"/>
          <w:sz w:val="36"/>
          <w:szCs w:val="36"/>
        </w:rPr>
      </w:pPr>
    </w:p>
    <w:p w14:paraId="0D381065" w14:textId="24FDB8D2" w:rsidR="000A3E94" w:rsidRDefault="000A3E94" w:rsidP="000A3E94">
      <w:pPr>
        <w:tabs>
          <w:tab w:val="center" w:pos="4680"/>
          <w:tab w:val="right" w:pos="9360"/>
        </w:tabs>
        <w:spacing w:after="360"/>
        <w:jc w:val="center"/>
        <w:rPr>
          <w:rFonts w:asciiTheme="minorHAnsi" w:hAnsiTheme="minorHAnsi" w:cstheme="minorHAnsi"/>
          <w:b/>
          <w:bCs/>
          <w:color w:val="002060"/>
          <w:sz w:val="36"/>
          <w:szCs w:val="36"/>
        </w:rPr>
      </w:pPr>
      <w:r w:rsidRPr="00780EEC">
        <w:rPr>
          <w:rFonts w:asciiTheme="minorHAnsi" w:eastAsia="Calibri" w:hAnsiTheme="minorHAnsi" w:cstheme="minorHAnsi"/>
          <w:b/>
          <w:bCs/>
          <w:color w:val="002060"/>
          <w:sz w:val="36"/>
          <w:szCs w:val="36"/>
        </w:rPr>
        <w:t xml:space="preserve">Montana </w:t>
      </w:r>
      <w:r w:rsidR="0068410C">
        <w:rPr>
          <w:rFonts w:asciiTheme="minorHAnsi" w:eastAsia="Calibri" w:hAnsiTheme="minorHAnsi" w:cstheme="minorHAnsi"/>
          <w:b/>
          <w:bCs/>
          <w:color w:val="002060"/>
          <w:sz w:val="36"/>
          <w:szCs w:val="36"/>
        </w:rPr>
        <w:t xml:space="preserve">Specific </w:t>
      </w:r>
      <w:r>
        <w:rPr>
          <w:rFonts w:asciiTheme="minorHAnsi" w:hAnsiTheme="minorHAnsi" w:cstheme="minorHAnsi"/>
          <w:b/>
          <w:bCs/>
          <w:color w:val="002060"/>
          <w:sz w:val="36"/>
          <w:szCs w:val="36"/>
        </w:rPr>
        <w:t>Severe Weather</w:t>
      </w:r>
      <w:r w:rsidRPr="00780EEC">
        <w:rPr>
          <w:rFonts w:asciiTheme="minorHAnsi" w:hAnsiTheme="minorHAnsi" w:cstheme="minorHAnsi"/>
          <w:b/>
          <w:bCs/>
          <w:color w:val="002060"/>
          <w:sz w:val="36"/>
          <w:szCs w:val="36"/>
        </w:rPr>
        <w:t xml:space="preserve"> Resources and Information</w:t>
      </w:r>
    </w:p>
    <w:p w14:paraId="46A42F06" w14:textId="1E5CE64F" w:rsidR="000A3E94" w:rsidRPr="000A3E94" w:rsidRDefault="000A3E94" w:rsidP="000A3E94">
      <w:pPr>
        <w:tabs>
          <w:tab w:val="center" w:pos="4680"/>
          <w:tab w:val="right" w:pos="9360"/>
        </w:tabs>
        <w:spacing w:after="360"/>
        <w:rPr>
          <w:rFonts w:asciiTheme="minorHAnsi" w:eastAsia="Calibri" w:hAnsiTheme="minorHAnsi" w:cstheme="minorHAnsi"/>
          <w:b/>
          <w:bCs/>
          <w:color w:val="002060"/>
        </w:rPr>
      </w:pPr>
      <w:r w:rsidRPr="000A3E94">
        <w:rPr>
          <w:rFonts w:asciiTheme="minorHAnsi" w:eastAsia="Calibri" w:hAnsiTheme="minorHAnsi" w:cstheme="minorHAnsi"/>
          <w:b/>
          <w:bCs/>
          <w:color w:val="002060"/>
        </w:rPr>
        <w:t>1. Montana State Emergency Preparedness Resources and Links</w:t>
      </w:r>
    </w:p>
    <w:p w14:paraId="375F018B" w14:textId="47E7BEC8" w:rsidR="000A3E94" w:rsidRPr="001629CF" w:rsidRDefault="00782080" w:rsidP="000A3E94">
      <w:pPr>
        <w:pStyle w:val="ListParagraph"/>
        <w:numPr>
          <w:ilvl w:val="0"/>
          <w:numId w:val="34"/>
        </w:numPr>
        <w:tabs>
          <w:tab w:val="center" w:pos="4680"/>
          <w:tab w:val="right" w:pos="9360"/>
        </w:tabs>
        <w:spacing w:after="360"/>
        <w:rPr>
          <w:rFonts w:asciiTheme="minorHAnsi" w:eastAsia="Calibri" w:hAnsiTheme="minorHAnsi" w:cstheme="minorHAnsi"/>
        </w:rPr>
      </w:pPr>
      <w:hyperlink r:id="rId12" w:history="1">
        <w:r w:rsidR="000A3E94" w:rsidRPr="001629CF">
          <w:rPr>
            <w:rStyle w:val="Hyperlink"/>
            <w:rFonts w:asciiTheme="minorHAnsi" w:hAnsiTheme="minorHAnsi" w:cstheme="minorHAnsi"/>
          </w:rPr>
          <w:t>Montana | Drought.gov</w:t>
        </w:r>
      </w:hyperlink>
      <w:r w:rsidR="009875E0">
        <w:rPr>
          <w:rStyle w:val="Hyperlink"/>
          <w:rFonts w:asciiTheme="minorHAnsi" w:hAnsiTheme="minorHAnsi" w:cstheme="minorHAnsi"/>
        </w:rPr>
        <w:t xml:space="preserve">: </w:t>
      </w:r>
      <w:r w:rsidR="000A3E94" w:rsidRPr="001629CF">
        <w:rPr>
          <w:rFonts w:asciiTheme="minorHAnsi" w:hAnsiTheme="minorHAnsi" w:cstheme="minorHAnsi"/>
          <w:color w:val="1B1B1B"/>
          <w:shd w:val="clear" w:color="auto" w:fill="FFFFFF"/>
        </w:rPr>
        <w:t>The U.S. Drought Monitor (USDM) is updated each Thursday to show the location and intensity of drought across the country. This map shows drought conditions across Montana using a five-category system, from Abnormally Dry (D0) conditions to Exceptional Drought (D4). The USDM is a joint effort of the National Drought Mitigation Center, USDA, and NOAA. </w:t>
      </w:r>
    </w:p>
    <w:p w14:paraId="7C9F1F8E" w14:textId="251F4996" w:rsidR="001629CF" w:rsidRPr="001629CF" w:rsidRDefault="000A3E94" w:rsidP="001629CF">
      <w:pPr>
        <w:pStyle w:val="ListParagraph"/>
        <w:numPr>
          <w:ilvl w:val="0"/>
          <w:numId w:val="34"/>
        </w:numPr>
        <w:tabs>
          <w:tab w:val="center" w:pos="4680"/>
          <w:tab w:val="right" w:pos="9360"/>
        </w:tabs>
        <w:spacing w:after="360"/>
        <w:rPr>
          <w:rFonts w:asciiTheme="minorHAnsi" w:eastAsia="Calibri" w:hAnsiTheme="minorHAnsi" w:cstheme="minorHAnsi"/>
        </w:rPr>
      </w:pPr>
      <w:r w:rsidRPr="001629CF">
        <w:rPr>
          <w:rFonts w:asciiTheme="minorHAnsi" w:hAnsiTheme="minorHAnsi" w:cstheme="minorHAnsi"/>
          <w:color w:val="212529"/>
          <w:shd w:val="clear" w:color="auto" w:fill="FFFFFF"/>
        </w:rPr>
        <w:t> </w:t>
      </w:r>
      <w:hyperlink r:id="rId13" w:history="1">
        <w:r w:rsidRPr="001629CF">
          <w:rPr>
            <w:rStyle w:val="Hyperlink"/>
            <w:rFonts w:asciiTheme="minorHAnsi" w:hAnsiTheme="minorHAnsi" w:cstheme="minorHAnsi"/>
          </w:rPr>
          <w:t>Preparedness (mt.gov)</w:t>
        </w:r>
      </w:hyperlink>
      <w:r w:rsidR="009875E0">
        <w:rPr>
          <w:rStyle w:val="Hyperlink"/>
          <w:rFonts w:asciiTheme="minorHAnsi" w:hAnsiTheme="minorHAnsi" w:cstheme="minorHAnsi"/>
        </w:rPr>
        <w:t xml:space="preserve">: </w:t>
      </w:r>
      <w:r w:rsidRPr="001629CF">
        <w:rPr>
          <w:rFonts w:asciiTheme="minorHAnsi" w:hAnsiTheme="minorHAnsi" w:cstheme="minorHAnsi"/>
          <w:color w:val="212529"/>
          <w:shd w:val="clear" w:color="auto" w:fill="FFFFFF"/>
        </w:rPr>
        <w:t>Planning is the first of the five steps in the preparedness cycle and is a critical component in community readiness. The MT Disaster &amp; Emergency Services Planning Program works with federal, state, and local partners to provide information on emergency, strategic and operational planning so that updated plans and procedures are in place to help guide preparedness, response, and recovery activities. </w:t>
      </w:r>
    </w:p>
    <w:p w14:paraId="7B2BA460" w14:textId="0D1140D9" w:rsidR="001629CF" w:rsidRPr="005A03EE" w:rsidRDefault="00782080" w:rsidP="00D31000">
      <w:pPr>
        <w:pStyle w:val="ListParagraph"/>
        <w:numPr>
          <w:ilvl w:val="0"/>
          <w:numId w:val="34"/>
        </w:numPr>
        <w:shd w:val="clear" w:color="auto" w:fill="FFFFFF"/>
        <w:tabs>
          <w:tab w:val="center" w:pos="4680"/>
          <w:tab w:val="right" w:pos="9360"/>
        </w:tabs>
        <w:spacing w:after="360"/>
        <w:rPr>
          <w:rFonts w:asciiTheme="minorHAnsi" w:hAnsiTheme="minorHAnsi" w:cstheme="minorHAnsi"/>
          <w:color w:val="1B1B1B"/>
        </w:rPr>
      </w:pPr>
      <w:hyperlink r:id="rId14" w:history="1">
        <w:r w:rsidR="001629CF" w:rsidRPr="001629CF">
          <w:rPr>
            <w:rStyle w:val="Hyperlink"/>
            <w:rFonts w:asciiTheme="minorHAnsi" w:hAnsiTheme="minorHAnsi" w:cstheme="minorHAnsi"/>
          </w:rPr>
          <w:t>Thunderstorms &amp; Lightning | Ready.gov</w:t>
        </w:r>
      </w:hyperlink>
      <w:r w:rsidR="009875E0">
        <w:rPr>
          <w:rStyle w:val="Hyperlink"/>
          <w:rFonts w:asciiTheme="minorHAnsi" w:hAnsiTheme="minorHAnsi" w:cstheme="minorHAnsi"/>
        </w:rPr>
        <w:t xml:space="preserve">: </w:t>
      </w:r>
      <w:r w:rsidR="001629CF" w:rsidRPr="001629CF">
        <w:rPr>
          <w:rFonts w:asciiTheme="minorHAnsi" w:hAnsiTheme="minorHAnsi" w:cstheme="minorHAnsi"/>
        </w:rPr>
        <w:t xml:space="preserve"> </w:t>
      </w:r>
      <w:r w:rsidR="001629CF" w:rsidRPr="001629CF">
        <w:rPr>
          <w:rFonts w:asciiTheme="minorHAnsi" w:hAnsiTheme="minorHAnsi" w:cstheme="minorHAnsi"/>
          <w:color w:val="1B1B1B"/>
        </w:rPr>
        <w:t>Lightning is a leading cause of injury and death from weather-related hazards. Although most lightning victims survive, people struck by lightning often report a variety of long-term, debilitating symptoms.</w:t>
      </w:r>
      <w:r w:rsidR="001629CF" w:rsidRPr="001629CF">
        <w:rPr>
          <w:rFonts w:asciiTheme="minorHAnsi" w:hAnsiTheme="minorHAnsi" w:cstheme="minorHAnsi"/>
          <w:color w:val="1B1B1B"/>
          <w:shd w:val="clear" w:color="auto" w:fill="FFFFFF"/>
        </w:rPr>
        <w:t xml:space="preserve"> Know your area’s risk for thunderstorms and prepare.</w:t>
      </w:r>
    </w:p>
    <w:p w14:paraId="30B68766" w14:textId="77777777" w:rsidR="005A03EE" w:rsidRPr="000A3E94" w:rsidRDefault="005A03EE" w:rsidP="005A03EE">
      <w:pPr>
        <w:pStyle w:val="ListParagraph"/>
        <w:numPr>
          <w:ilvl w:val="0"/>
          <w:numId w:val="34"/>
        </w:numPr>
        <w:tabs>
          <w:tab w:val="center" w:pos="4680"/>
          <w:tab w:val="right" w:pos="9360"/>
        </w:tabs>
        <w:spacing w:after="360"/>
        <w:rPr>
          <w:rFonts w:asciiTheme="minorHAnsi" w:eastAsia="Calibri" w:hAnsiTheme="minorHAnsi" w:cstheme="minorHAnsi"/>
        </w:rPr>
      </w:pPr>
      <w:hyperlink r:id="rId15" w:history="1">
        <w:r w:rsidRPr="000A3E94">
          <w:rPr>
            <w:rStyle w:val="Hyperlink"/>
            <w:rFonts w:asciiTheme="minorHAnsi" w:hAnsiTheme="minorHAnsi" w:cstheme="minorHAnsi"/>
          </w:rPr>
          <w:t>Montana Severe Weather Awareness</w:t>
        </w:r>
      </w:hyperlink>
      <w:r>
        <w:rPr>
          <w:rStyle w:val="Hyperlink"/>
          <w:rFonts w:asciiTheme="minorHAnsi" w:hAnsiTheme="minorHAnsi" w:cstheme="minorHAnsi"/>
        </w:rPr>
        <w:t xml:space="preserve">:  </w:t>
      </w:r>
      <w:r w:rsidRPr="000A3E94">
        <w:rPr>
          <w:rFonts w:asciiTheme="minorHAnsi" w:hAnsiTheme="minorHAnsi" w:cstheme="minorHAnsi"/>
        </w:rPr>
        <w:t xml:space="preserve">This information </w:t>
      </w:r>
      <w:r>
        <w:rPr>
          <w:rFonts w:asciiTheme="minorHAnsi" w:hAnsiTheme="minorHAnsi" w:cstheme="minorHAnsi"/>
        </w:rPr>
        <w:t>offers in</w:t>
      </w:r>
      <w:r w:rsidRPr="000A3E94">
        <w:rPr>
          <w:rFonts w:asciiTheme="minorHAnsi" w:hAnsiTheme="minorHAnsi" w:cstheme="minorHAnsi"/>
        </w:rPr>
        <w:t>form</w:t>
      </w:r>
      <w:r>
        <w:rPr>
          <w:rFonts w:asciiTheme="minorHAnsi" w:hAnsiTheme="minorHAnsi" w:cstheme="minorHAnsi"/>
        </w:rPr>
        <w:t xml:space="preserve">ation on </w:t>
      </w:r>
      <w:r w:rsidRPr="000A3E94">
        <w:rPr>
          <w:rFonts w:asciiTheme="minorHAnsi" w:hAnsiTheme="minorHAnsi" w:cstheme="minorHAnsi"/>
        </w:rPr>
        <w:t xml:space="preserve">different types of severe  weather that the State of Montana has and also to provide safety information related to each type. </w:t>
      </w:r>
    </w:p>
    <w:p w14:paraId="475A7D98" w14:textId="544DED30" w:rsidR="001629CF" w:rsidRPr="001629CF" w:rsidRDefault="001629CF" w:rsidP="001629CF">
      <w:pPr>
        <w:pStyle w:val="ListParagraph"/>
        <w:tabs>
          <w:tab w:val="center" w:pos="4680"/>
          <w:tab w:val="right" w:pos="9360"/>
        </w:tabs>
        <w:spacing w:after="360"/>
        <w:rPr>
          <w:rFonts w:asciiTheme="minorHAnsi" w:eastAsia="Calibri" w:hAnsiTheme="minorHAnsi" w:cstheme="minorHAnsi"/>
        </w:rPr>
      </w:pPr>
    </w:p>
    <w:p w14:paraId="5478B4F3" w14:textId="77777777" w:rsidR="000A3E94" w:rsidRPr="000A3E94" w:rsidRDefault="000A3E94" w:rsidP="000A3E94">
      <w:pPr>
        <w:tabs>
          <w:tab w:val="center" w:pos="4680"/>
          <w:tab w:val="right" w:pos="9360"/>
        </w:tabs>
        <w:spacing w:after="360"/>
        <w:rPr>
          <w:rFonts w:asciiTheme="minorHAnsi" w:eastAsia="Calibri" w:hAnsiTheme="minorHAnsi" w:cstheme="minorHAnsi"/>
          <w:b/>
          <w:bCs/>
          <w:color w:val="002060"/>
        </w:rPr>
      </w:pPr>
      <w:r w:rsidRPr="000A3E94">
        <w:rPr>
          <w:rFonts w:asciiTheme="minorHAnsi" w:eastAsia="Calibri" w:hAnsiTheme="minorHAnsi" w:cstheme="minorHAnsi"/>
          <w:b/>
          <w:bCs/>
          <w:color w:val="002060"/>
        </w:rPr>
        <w:t>2. Montana Regional Emergency Preparedness Resources and Links</w:t>
      </w:r>
    </w:p>
    <w:p w14:paraId="70F1A665" w14:textId="17757760" w:rsidR="000A3E94" w:rsidRPr="000A3E94" w:rsidRDefault="00782080" w:rsidP="000A3E94">
      <w:pPr>
        <w:pStyle w:val="ListParagraph"/>
        <w:numPr>
          <w:ilvl w:val="0"/>
          <w:numId w:val="34"/>
        </w:numPr>
        <w:tabs>
          <w:tab w:val="center" w:pos="4680"/>
          <w:tab w:val="right" w:pos="9360"/>
        </w:tabs>
        <w:spacing w:after="360"/>
        <w:rPr>
          <w:rFonts w:asciiTheme="minorHAnsi" w:eastAsia="Calibri" w:hAnsiTheme="minorHAnsi" w:cstheme="minorHAnsi"/>
        </w:rPr>
      </w:pPr>
      <w:hyperlink r:id="rId16" w:history="1">
        <w:r w:rsidR="000A3E94" w:rsidRPr="000A3E94">
          <w:rPr>
            <w:rStyle w:val="Hyperlink"/>
            <w:rFonts w:asciiTheme="minorHAnsi" w:hAnsiTheme="minorHAnsi" w:cstheme="minorHAnsi"/>
          </w:rPr>
          <w:t>Extreme Weather Map | Fact Sheet | Environment Montana</w:t>
        </w:r>
      </w:hyperlink>
      <w:r w:rsidR="0030658F">
        <w:rPr>
          <w:rStyle w:val="Hyperlink"/>
          <w:rFonts w:asciiTheme="minorHAnsi" w:hAnsiTheme="minorHAnsi" w:cstheme="minorHAnsi"/>
        </w:rPr>
        <w:t xml:space="preserve">: </w:t>
      </w:r>
      <w:r w:rsidR="000A3E94" w:rsidRPr="000A3E94">
        <w:rPr>
          <w:rFonts w:asciiTheme="minorHAnsi" w:hAnsiTheme="minorHAnsi" w:cstheme="minorHAnsi"/>
          <w:color w:val="333333"/>
          <w:shd w:val="clear" w:color="auto" w:fill="FFFFFF"/>
        </w:rPr>
        <w:t>Every year, weather-related disasters injure or kill hundreds of Americans and cause billions of dollars in damage. [1] Many of the risks posed by extreme weather will likely increase in a warming world. Scientists have already noted increases in extreme precipitation and heat waves as global warming raises temperatures and exacerbates weather extremes.</w:t>
      </w:r>
    </w:p>
    <w:p w14:paraId="6B6F58BE" w14:textId="4653879C" w:rsidR="000A3E94" w:rsidRPr="000A3E94" w:rsidRDefault="00782080" w:rsidP="000A3E94">
      <w:pPr>
        <w:pStyle w:val="ListParagraph"/>
        <w:numPr>
          <w:ilvl w:val="0"/>
          <w:numId w:val="34"/>
        </w:numPr>
        <w:tabs>
          <w:tab w:val="center" w:pos="4680"/>
          <w:tab w:val="right" w:pos="9360"/>
        </w:tabs>
        <w:spacing w:after="360"/>
        <w:rPr>
          <w:rFonts w:asciiTheme="minorHAnsi" w:eastAsia="Calibri" w:hAnsiTheme="minorHAnsi" w:cstheme="minorHAnsi"/>
        </w:rPr>
      </w:pPr>
      <w:hyperlink r:id="rId17" w:history="1">
        <w:r w:rsidR="000A3E94" w:rsidRPr="000A3E94">
          <w:rPr>
            <w:rStyle w:val="Hyperlink"/>
            <w:rFonts w:asciiTheme="minorHAnsi" w:hAnsiTheme="minorHAnsi" w:cstheme="minorHAnsi"/>
          </w:rPr>
          <w:t>The Montana Disaster Center news, weather, emergency, directory to online information</w:t>
        </w:r>
      </w:hyperlink>
      <w:r w:rsidR="0030658F">
        <w:rPr>
          <w:rStyle w:val="Hyperlink"/>
          <w:rFonts w:asciiTheme="minorHAnsi" w:hAnsiTheme="minorHAnsi" w:cstheme="minorHAnsi"/>
        </w:rPr>
        <w:t xml:space="preserve">: </w:t>
      </w:r>
      <w:r w:rsidR="000A3E94" w:rsidRPr="000A3E94">
        <w:rPr>
          <w:rFonts w:asciiTheme="minorHAnsi" w:eastAsia="Calibri" w:hAnsiTheme="minorHAnsi" w:cstheme="minorHAnsi"/>
        </w:rPr>
        <w:t xml:space="preserve">Interactive weather map via the National Oceanic and Atmospheric Administration (NOAA). Find out the weather in any specific region in Montana at any time.  Up to date and Historic weather maps can be found here.  </w:t>
      </w:r>
    </w:p>
    <w:p w14:paraId="091428ED" w14:textId="77777777" w:rsidR="000A3E94" w:rsidRPr="000A3E94" w:rsidRDefault="000A3E94" w:rsidP="000A3E94">
      <w:pPr>
        <w:tabs>
          <w:tab w:val="center" w:pos="4680"/>
          <w:tab w:val="right" w:pos="9360"/>
        </w:tabs>
        <w:spacing w:after="360"/>
        <w:rPr>
          <w:rFonts w:asciiTheme="minorHAnsi" w:eastAsia="Calibri" w:hAnsiTheme="minorHAnsi" w:cstheme="minorHAnsi"/>
          <w:b/>
          <w:bCs/>
          <w:color w:val="002060"/>
        </w:rPr>
      </w:pPr>
      <w:r w:rsidRPr="000A3E94">
        <w:rPr>
          <w:rFonts w:asciiTheme="minorHAnsi" w:eastAsia="Calibri" w:hAnsiTheme="minorHAnsi" w:cstheme="minorHAnsi"/>
          <w:b/>
          <w:bCs/>
          <w:color w:val="002060"/>
        </w:rPr>
        <w:lastRenderedPageBreak/>
        <w:t xml:space="preserve">3. Montana Local Emergency Preparedness Resources and Links: </w:t>
      </w:r>
      <w:r w:rsidRPr="00AD690E">
        <w:rPr>
          <w:rFonts w:asciiTheme="minorHAnsi" w:eastAsia="Calibri" w:hAnsiTheme="minorHAnsi" w:cstheme="minorHAnsi"/>
          <w:b/>
          <w:bCs/>
          <w:color w:val="002060"/>
          <w:highlight w:val="yellow"/>
        </w:rPr>
        <w:t>please add in local information specific to the county or counties where your Health Center (s) are located.-</w:t>
      </w:r>
      <w:r w:rsidRPr="000A3E94">
        <w:rPr>
          <w:rFonts w:asciiTheme="minorHAnsi" w:eastAsia="Calibri" w:hAnsiTheme="minorHAnsi" w:cstheme="minorHAnsi"/>
          <w:b/>
          <w:bCs/>
          <w:color w:val="002060"/>
        </w:rPr>
        <w:t xml:space="preserve"> </w:t>
      </w:r>
    </w:p>
    <w:p w14:paraId="1C572C6C" w14:textId="2CF1E8EE" w:rsidR="000A3E94" w:rsidRPr="000A3E94" w:rsidRDefault="00782080" w:rsidP="000A3E94">
      <w:pPr>
        <w:pStyle w:val="ListParagraph"/>
        <w:numPr>
          <w:ilvl w:val="0"/>
          <w:numId w:val="34"/>
        </w:numPr>
        <w:tabs>
          <w:tab w:val="center" w:pos="4680"/>
          <w:tab w:val="right" w:pos="9360"/>
        </w:tabs>
        <w:spacing w:after="360"/>
        <w:rPr>
          <w:rFonts w:asciiTheme="minorHAnsi" w:eastAsia="Calibri" w:hAnsiTheme="minorHAnsi" w:cstheme="minorHAnsi"/>
          <w:color w:val="002060"/>
        </w:rPr>
      </w:pPr>
      <w:hyperlink r:id="rId18" w:history="1">
        <w:r w:rsidR="000A3E94" w:rsidRPr="000A3E94">
          <w:rPr>
            <w:rStyle w:val="Hyperlink"/>
            <w:rFonts w:asciiTheme="minorHAnsi" w:hAnsiTheme="minorHAnsi" w:cstheme="minorHAnsi"/>
          </w:rPr>
          <w:t>Winter Weather Preparedness - Emergency Management | Montana State University</w:t>
        </w:r>
      </w:hyperlink>
      <w:r w:rsidR="00720C0E">
        <w:rPr>
          <w:rStyle w:val="Hyperlink"/>
          <w:rFonts w:asciiTheme="minorHAnsi" w:hAnsiTheme="minorHAnsi" w:cstheme="minorHAnsi"/>
        </w:rPr>
        <w:t xml:space="preserve">: </w:t>
      </w:r>
      <w:r w:rsidR="000A3E94">
        <w:rPr>
          <w:rFonts w:asciiTheme="minorHAnsi" w:eastAsia="Calibri" w:hAnsiTheme="minorHAnsi" w:cstheme="minorHAnsi"/>
          <w:color w:val="002060"/>
        </w:rPr>
        <w:t>Learn</w:t>
      </w:r>
      <w:r w:rsidR="000A3E94" w:rsidRPr="000A3E94">
        <w:rPr>
          <w:rFonts w:asciiTheme="minorHAnsi" w:eastAsia="Calibri" w:hAnsiTheme="minorHAnsi" w:cstheme="minorHAnsi"/>
          <w:color w:val="002060"/>
        </w:rPr>
        <w:t xml:space="preserve"> how to prepare for Site for Severe Winter Weather. Learn about what to do before and after a severe storm.</w:t>
      </w:r>
    </w:p>
    <w:p w14:paraId="0DC72CC8" w14:textId="14B6AE86" w:rsidR="000A3E94" w:rsidRPr="000A3E94" w:rsidRDefault="00782080" w:rsidP="000A3E94">
      <w:pPr>
        <w:pStyle w:val="ListParagraph"/>
        <w:numPr>
          <w:ilvl w:val="0"/>
          <w:numId w:val="34"/>
        </w:numPr>
        <w:tabs>
          <w:tab w:val="center" w:pos="4680"/>
          <w:tab w:val="right" w:pos="9360"/>
        </w:tabs>
        <w:spacing w:after="360"/>
        <w:rPr>
          <w:rFonts w:asciiTheme="minorHAnsi" w:eastAsia="Calibri" w:hAnsiTheme="minorHAnsi" w:cstheme="minorHAnsi"/>
          <w:color w:val="002060"/>
        </w:rPr>
      </w:pPr>
      <w:hyperlink r:id="rId19" w:history="1">
        <w:r w:rsidR="000A3E94" w:rsidRPr="000A3E94">
          <w:rPr>
            <w:rStyle w:val="Hyperlink"/>
            <w:rFonts w:asciiTheme="minorHAnsi" w:hAnsiTheme="minorHAnsi" w:cstheme="minorHAnsi"/>
          </w:rPr>
          <w:t>Spring and Summer Severe Weather Preparedness - Emergency Management | Montana State University</w:t>
        </w:r>
      </w:hyperlink>
      <w:r w:rsidR="006B17FF">
        <w:rPr>
          <w:rStyle w:val="Hyperlink"/>
          <w:rFonts w:asciiTheme="minorHAnsi" w:hAnsiTheme="minorHAnsi" w:cstheme="minorHAnsi"/>
        </w:rPr>
        <w:t xml:space="preserve">:  </w:t>
      </w:r>
      <w:r w:rsidR="000A3E94">
        <w:rPr>
          <w:rFonts w:asciiTheme="minorHAnsi" w:eastAsia="Calibri" w:hAnsiTheme="minorHAnsi" w:cstheme="minorHAnsi"/>
          <w:color w:val="002060"/>
        </w:rPr>
        <w:t>Learn</w:t>
      </w:r>
      <w:r w:rsidR="000A3E94" w:rsidRPr="000A3E94">
        <w:rPr>
          <w:rFonts w:asciiTheme="minorHAnsi" w:eastAsia="Calibri" w:hAnsiTheme="minorHAnsi" w:cstheme="minorHAnsi"/>
          <w:color w:val="002060"/>
        </w:rPr>
        <w:t xml:space="preserve"> how to prepare for Site for Severe Winter Weather. Learn about what to do before and after a severe storm.</w:t>
      </w:r>
    </w:p>
    <w:p w14:paraId="62096B0E" w14:textId="4F1C0D8D" w:rsidR="000A3E94" w:rsidRPr="00FE46BD" w:rsidRDefault="00782080" w:rsidP="00A25830">
      <w:pPr>
        <w:pStyle w:val="ListParagraph"/>
        <w:numPr>
          <w:ilvl w:val="0"/>
          <w:numId w:val="34"/>
        </w:numPr>
        <w:tabs>
          <w:tab w:val="center" w:pos="4680"/>
          <w:tab w:val="right" w:pos="9360"/>
        </w:tabs>
        <w:spacing w:after="360"/>
        <w:rPr>
          <w:rFonts w:asciiTheme="minorHAnsi" w:eastAsia="Calibri" w:hAnsiTheme="minorHAnsi" w:cstheme="minorHAnsi"/>
        </w:rPr>
      </w:pPr>
      <w:hyperlink r:id="rId20" w:history="1">
        <w:r w:rsidR="000A3E94" w:rsidRPr="000A3E94">
          <w:rPr>
            <w:rStyle w:val="Hyperlink"/>
            <w:rFonts w:asciiTheme="minorHAnsi" w:hAnsiTheme="minorHAnsi" w:cstheme="minorHAnsi"/>
          </w:rPr>
          <w:t>Montana Disaster &amp; Emergency Survival Guide (mt.gov)</w:t>
        </w:r>
      </w:hyperlink>
      <w:r w:rsidR="002D5825">
        <w:rPr>
          <w:rStyle w:val="Hyperlink"/>
          <w:rFonts w:asciiTheme="minorHAnsi" w:hAnsiTheme="minorHAnsi" w:cstheme="minorHAnsi"/>
        </w:rPr>
        <w:t>:</w:t>
      </w:r>
      <w:r w:rsidR="000A3E94" w:rsidRPr="000A3E94">
        <w:rPr>
          <w:rFonts w:asciiTheme="minorHAnsi" w:hAnsiTheme="minorHAnsi" w:cstheme="minorHAnsi"/>
        </w:rPr>
        <w:t xml:space="preserve"> Montana’s weather is among the most severe in the nation. Additionally, our weather is among the most diverse, presenting extreme highs and lows. Add to that the high risk for flooding, wildland fires, earthquakes, and a variety of other hazards, and you could have a survivor challenge.</w:t>
      </w:r>
      <w:r w:rsidR="000A3E94">
        <w:rPr>
          <w:rFonts w:asciiTheme="minorHAnsi" w:hAnsiTheme="minorHAnsi" w:cstheme="minorHAnsi"/>
        </w:rPr>
        <w:t xml:space="preserve"> See the official State of Montana Disaster and Emergency Survival Guide for severe weather.</w:t>
      </w:r>
    </w:p>
    <w:p w14:paraId="30BDB190" w14:textId="77777777" w:rsidR="008A0051" w:rsidRPr="008A0051" w:rsidRDefault="008A0051" w:rsidP="0068410C">
      <w:pPr>
        <w:tabs>
          <w:tab w:val="center" w:pos="4680"/>
          <w:tab w:val="right" w:pos="9360"/>
        </w:tabs>
        <w:spacing w:after="360"/>
        <w:rPr>
          <w:rFonts w:asciiTheme="minorHAnsi" w:eastAsia="Calibri" w:hAnsiTheme="minorHAnsi" w:cstheme="minorHAnsi"/>
          <w:color w:val="FF0000"/>
        </w:rPr>
      </w:pPr>
      <w:r w:rsidRPr="008A0051">
        <w:rPr>
          <w:rFonts w:asciiTheme="minorHAnsi" w:eastAsia="Calibri" w:hAnsiTheme="minorHAnsi" w:cstheme="minorHAnsi"/>
          <w:color w:val="FF0000"/>
        </w:rPr>
        <w:t>&lt;insert any local resources specific to your health center in this section. Delete these instructions when completed.&lt;</w:t>
      </w:r>
    </w:p>
    <w:p w14:paraId="43DCF62D" w14:textId="0C4A1EFB" w:rsidR="00A25830" w:rsidRPr="00C56EC3" w:rsidRDefault="00A25830" w:rsidP="00A25830">
      <w:pPr>
        <w:rPr>
          <w:rFonts w:asciiTheme="minorHAnsi" w:eastAsia="Calibri" w:hAnsiTheme="minorHAnsi" w:cstheme="minorHAnsi"/>
          <w:color w:val="FF0000"/>
        </w:rPr>
      </w:pPr>
      <w:r w:rsidRPr="00C56EC3">
        <w:rPr>
          <w:rFonts w:asciiTheme="minorHAnsi" w:eastAsia="Calibri" w:hAnsiTheme="minorHAnsi" w:cstheme="minorHAnsi"/>
          <w:color w:val="FF0000"/>
        </w:rPr>
        <w:t xml:space="preserve">&lt;Incorporate any of your organization’s existing </w:t>
      </w:r>
      <w:r w:rsidR="002D5825">
        <w:rPr>
          <w:rFonts w:asciiTheme="minorHAnsi" w:eastAsia="Calibri" w:hAnsiTheme="minorHAnsi" w:cstheme="minorHAnsi"/>
          <w:color w:val="FF0000"/>
        </w:rPr>
        <w:t xml:space="preserve">severe weather </w:t>
      </w:r>
      <w:r w:rsidRPr="00C56EC3">
        <w:rPr>
          <w:rFonts w:asciiTheme="minorHAnsi" w:eastAsia="Calibri" w:hAnsiTheme="minorHAnsi" w:cstheme="minorHAnsi"/>
          <w:color w:val="FF0000"/>
        </w:rPr>
        <w:t>response plan information throughout th</w:t>
      </w:r>
      <w:r>
        <w:rPr>
          <w:rFonts w:asciiTheme="minorHAnsi" w:eastAsia="Calibri" w:hAnsiTheme="minorHAnsi" w:cstheme="minorHAnsi"/>
          <w:color w:val="FF0000"/>
        </w:rPr>
        <w:t>is</w:t>
      </w:r>
      <w:r w:rsidRPr="00C56EC3">
        <w:rPr>
          <w:rFonts w:asciiTheme="minorHAnsi" w:eastAsia="Calibri" w:hAnsiTheme="minorHAnsi" w:cstheme="minorHAnsi"/>
          <w:color w:val="FF0000"/>
        </w:rPr>
        <w:t xml:space="preserve"> template.&gt;</w:t>
      </w:r>
    </w:p>
    <w:p w14:paraId="0EDCF597" w14:textId="77777777" w:rsidR="00A25830" w:rsidRPr="00C56EC3" w:rsidRDefault="00A25830" w:rsidP="00A25830">
      <w:pPr>
        <w:rPr>
          <w:rFonts w:asciiTheme="minorHAnsi" w:eastAsia="Calibri" w:hAnsiTheme="minorHAnsi" w:cstheme="minorHAnsi"/>
          <w:color w:val="FF0000"/>
        </w:rPr>
      </w:pPr>
    </w:p>
    <w:p w14:paraId="4DC66225" w14:textId="77777777" w:rsidR="00A25830" w:rsidRPr="00C56EC3" w:rsidRDefault="00A25830" w:rsidP="00A25830">
      <w:pPr>
        <w:tabs>
          <w:tab w:val="center" w:pos="4680"/>
          <w:tab w:val="right" w:pos="9360"/>
        </w:tabs>
        <w:spacing w:after="360"/>
        <w:rPr>
          <w:rFonts w:asciiTheme="minorHAnsi" w:eastAsia="Calibri" w:hAnsiTheme="minorHAnsi" w:cstheme="minorHAnsi"/>
          <w:color w:val="FF0000"/>
        </w:rPr>
      </w:pPr>
      <w:r w:rsidRPr="00C56EC3">
        <w:rPr>
          <w:rFonts w:asciiTheme="minorHAnsi" w:eastAsia="Calibri" w:hAnsiTheme="minorHAnsi" w:cstheme="minorHAnsi"/>
          <w:color w:val="FF0000"/>
        </w:rPr>
        <w:t xml:space="preserve">&lt;FIND and REPLACE WORDS: Look for the words in </w:t>
      </w:r>
      <w:r w:rsidRPr="00C56EC3">
        <w:rPr>
          <w:rFonts w:asciiTheme="minorHAnsi" w:eastAsia="Calibri" w:hAnsiTheme="minorHAnsi" w:cstheme="minorHAnsi"/>
          <w:color w:val="FF0000"/>
          <w:highlight w:val="lightGray"/>
        </w:rPr>
        <w:t>GREY</w:t>
      </w:r>
      <w:r w:rsidRPr="00C56EC3">
        <w:rPr>
          <w:rFonts w:asciiTheme="minorHAnsi" w:eastAsia="Calibri" w:hAnsiTheme="minorHAnsi" w:cstheme="minorHAnsi"/>
          <w:color w:val="FF0000"/>
        </w:rPr>
        <w:t xml:space="preserve">. Insert LOGO in the upper right corner of the header. </w:t>
      </w:r>
    </w:p>
    <w:p w14:paraId="4EAFF96F" w14:textId="77777777" w:rsidR="00A25830" w:rsidRPr="00C56EC3" w:rsidRDefault="00A25830" w:rsidP="00A25830">
      <w:pPr>
        <w:numPr>
          <w:ilvl w:val="0"/>
          <w:numId w:val="29"/>
        </w:numPr>
        <w:tabs>
          <w:tab w:val="center" w:pos="4680"/>
          <w:tab w:val="right" w:pos="9360"/>
        </w:tabs>
        <w:spacing w:after="360" w:line="259" w:lineRule="auto"/>
        <w:contextualSpacing/>
        <w:rPr>
          <w:rFonts w:asciiTheme="minorHAnsi" w:hAnsiTheme="minorHAnsi" w:cstheme="minorHAnsi"/>
          <w:color w:val="FF0000"/>
        </w:rPr>
      </w:pPr>
      <w:r w:rsidRPr="00C56EC3">
        <w:rPr>
          <w:rFonts w:asciiTheme="minorHAnsi" w:hAnsiTheme="minorHAnsi" w:cstheme="minorHAnsi"/>
          <w:highlight w:val="lightGray"/>
        </w:rPr>
        <w:t>&lt;insert Organization’s name&gt;</w:t>
      </w:r>
      <w:r w:rsidRPr="00C56EC3">
        <w:rPr>
          <w:rFonts w:asciiTheme="minorHAnsi" w:hAnsiTheme="minorHAnsi" w:cstheme="minorHAnsi"/>
        </w:rPr>
        <w:t xml:space="preserve"> </w:t>
      </w:r>
      <w:r>
        <w:rPr>
          <w:rFonts w:asciiTheme="minorHAnsi" w:hAnsiTheme="minorHAnsi" w:cstheme="minorHAnsi"/>
        </w:rPr>
        <w:t xml:space="preserve">or </w:t>
      </w:r>
      <w:r w:rsidRPr="00C56EC3">
        <w:rPr>
          <w:rFonts w:asciiTheme="minorHAnsi" w:hAnsiTheme="minorHAnsi" w:cstheme="minorHAnsi"/>
          <w:highlight w:val="lightGray"/>
        </w:rPr>
        <w:t>&lt;insert organization’s name&gt;</w:t>
      </w:r>
      <w:r>
        <w:rPr>
          <w:rFonts w:asciiTheme="minorHAnsi" w:hAnsiTheme="minorHAnsi" w:cstheme="minorHAnsi"/>
        </w:rPr>
        <w:t xml:space="preserve"> </w:t>
      </w:r>
      <w:r w:rsidRPr="00C56EC3">
        <w:rPr>
          <w:rFonts w:asciiTheme="minorHAnsi" w:hAnsiTheme="minorHAnsi" w:cstheme="minorHAnsi"/>
          <w:color w:val="FF0000"/>
        </w:rPr>
        <w:t>= Your Organization’s Name</w:t>
      </w:r>
    </w:p>
    <w:p w14:paraId="500108EA" w14:textId="77777777" w:rsidR="00A25830" w:rsidRPr="00C56EC3" w:rsidRDefault="00A25830" w:rsidP="00A25830">
      <w:pPr>
        <w:numPr>
          <w:ilvl w:val="0"/>
          <w:numId w:val="29"/>
        </w:numPr>
        <w:tabs>
          <w:tab w:val="center" w:pos="4680"/>
          <w:tab w:val="right" w:pos="9360"/>
        </w:tabs>
        <w:spacing w:after="360" w:line="259" w:lineRule="auto"/>
        <w:contextualSpacing/>
        <w:rPr>
          <w:rFonts w:asciiTheme="minorHAnsi" w:hAnsiTheme="minorHAnsi" w:cstheme="minorHAnsi"/>
          <w:color w:val="FF0000"/>
        </w:rPr>
      </w:pPr>
      <w:r w:rsidRPr="00C56EC3">
        <w:rPr>
          <w:rFonts w:asciiTheme="minorHAnsi" w:hAnsiTheme="minorHAnsi" w:cstheme="minorHAnsi"/>
          <w:highlight w:val="lightGray"/>
          <w:shd w:val="clear" w:color="auto" w:fill="FFFFFF"/>
        </w:rPr>
        <w:t>Patient</w:t>
      </w:r>
      <w:r w:rsidRPr="00C56EC3">
        <w:rPr>
          <w:rFonts w:asciiTheme="minorHAnsi" w:hAnsiTheme="minorHAnsi" w:cstheme="minorHAnsi"/>
          <w:shd w:val="clear" w:color="auto" w:fill="FFFFFF"/>
        </w:rPr>
        <w:t xml:space="preserve">, </w:t>
      </w:r>
      <w:r w:rsidRPr="00C56EC3">
        <w:rPr>
          <w:rFonts w:asciiTheme="minorHAnsi" w:hAnsiTheme="minorHAnsi" w:cstheme="minorHAnsi"/>
          <w:highlight w:val="lightGray"/>
          <w:shd w:val="clear" w:color="auto" w:fill="FFFFFF"/>
        </w:rPr>
        <w:t>patients</w:t>
      </w:r>
      <w:r w:rsidRPr="00C56EC3">
        <w:rPr>
          <w:rFonts w:asciiTheme="minorHAnsi" w:hAnsiTheme="minorHAnsi" w:cstheme="minorHAnsi"/>
          <w:shd w:val="clear" w:color="auto" w:fill="FFFFFF"/>
        </w:rPr>
        <w:t xml:space="preserve">, </w:t>
      </w:r>
      <w:r w:rsidRPr="00C56EC3">
        <w:rPr>
          <w:rFonts w:asciiTheme="minorHAnsi" w:hAnsiTheme="minorHAnsi" w:cstheme="minorHAnsi"/>
          <w:highlight w:val="lightGray"/>
        </w:rPr>
        <w:t>patient</w:t>
      </w:r>
      <w:r w:rsidRPr="00C56EC3">
        <w:rPr>
          <w:rFonts w:asciiTheme="minorHAnsi" w:hAnsiTheme="minorHAnsi" w:cstheme="minorHAnsi"/>
          <w:shd w:val="clear" w:color="auto" w:fill="FFFFFF"/>
        </w:rPr>
        <w:t xml:space="preserve"> </w:t>
      </w:r>
      <w:r w:rsidRPr="00C56EC3">
        <w:rPr>
          <w:rFonts w:asciiTheme="minorHAnsi" w:hAnsiTheme="minorHAnsi" w:cstheme="minorHAnsi"/>
          <w:color w:val="FF0000"/>
          <w:shd w:val="clear" w:color="auto" w:fill="FFFFFF"/>
        </w:rPr>
        <w:t xml:space="preserve">= Use the most appropriate words that describes the </w:t>
      </w:r>
      <w:r w:rsidRPr="00C56EC3">
        <w:rPr>
          <w:rFonts w:asciiTheme="minorHAnsi" w:hAnsiTheme="minorHAnsi" w:cstheme="minorHAnsi"/>
          <w:color w:val="FF0000"/>
        </w:rPr>
        <w:t xml:space="preserve">individuals that your organization services (i.e. patient, resident, participant, client, etc.) </w:t>
      </w:r>
    </w:p>
    <w:p w14:paraId="52BFE0EF" w14:textId="77777777" w:rsidR="00A25830" w:rsidRPr="00C56EC3" w:rsidRDefault="00A25830" w:rsidP="00A25830">
      <w:pPr>
        <w:tabs>
          <w:tab w:val="center" w:pos="4680"/>
          <w:tab w:val="right" w:pos="9360"/>
        </w:tabs>
        <w:spacing w:after="360"/>
        <w:ind w:left="720"/>
        <w:contextualSpacing/>
        <w:rPr>
          <w:rFonts w:asciiTheme="minorHAnsi" w:hAnsiTheme="minorHAnsi" w:cstheme="minorHAnsi"/>
          <w:color w:val="FF0000"/>
        </w:rPr>
      </w:pPr>
    </w:p>
    <w:p w14:paraId="60C36A96" w14:textId="5379BA5E" w:rsidR="00A25830" w:rsidRPr="00EC7F3E" w:rsidRDefault="00A25830" w:rsidP="00EC7F3E">
      <w:pPr>
        <w:tabs>
          <w:tab w:val="center" w:pos="4680"/>
          <w:tab w:val="right" w:pos="9360"/>
        </w:tabs>
        <w:spacing w:after="360"/>
        <w:rPr>
          <w:rFonts w:asciiTheme="minorHAnsi" w:eastAsia="Calibri" w:hAnsiTheme="minorHAnsi" w:cstheme="minorHAnsi"/>
          <w:color w:val="FF0000"/>
        </w:rPr>
      </w:pPr>
      <w:r w:rsidRPr="00C56EC3">
        <w:rPr>
          <w:rFonts w:asciiTheme="minorHAnsi" w:eastAsia="Calibri" w:hAnsiTheme="minorHAnsi" w:cstheme="minorHAnsi"/>
          <w:color w:val="FF0000"/>
        </w:rPr>
        <w:t>&lt;Delete these instructions in RED.&gt;</w:t>
      </w:r>
    </w:p>
    <w:p w14:paraId="302C0886" w14:textId="77777777" w:rsidR="00CE0922" w:rsidRDefault="00CE0922" w:rsidP="00AA53FE">
      <w:pPr>
        <w:tabs>
          <w:tab w:val="left" w:pos="1800"/>
        </w:tabs>
        <w:spacing w:after="120"/>
        <w:ind w:left="1800" w:hanging="1800"/>
        <w:rPr>
          <w:rFonts w:asciiTheme="majorHAnsi" w:hAnsiTheme="majorHAnsi" w:cstheme="majorHAnsi"/>
          <w:b/>
          <w:color w:val="1F3864" w:themeColor="accent1" w:themeShade="80"/>
          <w:sz w:val="36"/>
          <w:szCs w:val="36"/>
        </w:rPr>
      </w:pPr>
    </w:p>
    <w:p w14:paraId="7CCAE25E" w14:textId="0291D885" w:rsidR="007F7992" w:rsidRPr="00A25830" w:rsidRDefault="00327A49" w:rsidP="00AA53FE">
      <w:pPr>
        <w:tabs>
          <w:tab w:val="left" w:pos="1800"/>
        </w:tabs>
        <w:spacing w:after="120"/>
        <w:ind w:left="1800" w:hanging="1800"/>
        <w:rPr>
          <w:rFonts w:asciiTheme="majorHAnsi" w:hAnsiTheme="majorHAnsi" w:cstheme="majorHAnsi"/>
          <w:b/>
          <w:color w:val="1F3864" w:themeColor="accent1" w:themeShade="80"/>
          <w:sz w:val="36"/>
          <w:szCs w:val="36"/>
        </w:rPr>
      </w:pPr>
      <w:r w:rsidRPr="00A25830">
        <w:rPr>
          <w:rFonts w:asciiTheme="majorHAnsi" w:hAnsiTheme="majorHAnsi" w:cstheme="majorHAnsi"/>
          <w:b/>
          <w:color w:val="1F3864" w:themeColor="accent1" w:themeShade="80"/>
          <w:sz w:val="36"/>
          <w:szCs w:val="36"/>
        </w:rPr>
        <w:t>Background</w:t>
      </w:r>
    </w:p>
    <w:p w14:paraId="1E0172FD" w14:textId="48AD703A" w:rsidR="007F7992" w:rsidRPr="00AA53FE" w:rsidRDefault="00DF0122" w:rsidP="00AA53FE">
      <w:pPr>
        <w:tabs>
          <w:tab w:val="left" w:pos="0"/>
        </w:tabs>
        <w:rPr>
          <w:rFonts w:asciiTheme="minorHAnsi" w:hAnsiTheme="minorHAnsi" w:cstheme="minorBidi"/>
        </w:rPr>
      </w:pPr>
      <w:r w:rsidRPr="00AA53FE">
        <w:rPr>
          <w:rFonts w:asciiTheme="minorHAnsi" w:hAnsiTheme="minorHAnsi" w:cstheme="minorBidi"/>
        </w:rPr>
        <w:t>Th</w:t>
      </w:r>
      <w:r w:rsidR="00A25830">
        <w:rPr>
          <w:rFonts w:asciiTheme="minorHAnsi" w:hAnsiTheme="minorHAnsi" w:cstheme="minorBidi"/>
        </w:rPr>
        <w:t>is</w:t>
      </w:r>
      <w:r w:rsidRPr="00AA53FE">
        <w:rPr>
          <w:rFonts w:asciiTheme="minorHAnsi" w:hAnsiTheme="minorHAnsi" w:cstheme="minorBidi"/>
        </w:rPr>
        <w:t xml:space="preserve"> </w:t>
      </w:r>
      <w:r w:rsidR="00276719">
        <w:rPr>
          <w:rFonts w:asciiTheme="minorHAnsi" w:hAnsiTheme="minorHAnsi" w:cstheme="minorBidi"/>
        </w:rPr>
        <w:t>Severe Weather</w:t>
      </w:r>
      <w:r w:rsidRPr="00AA53FE">
        <w:rPr>
          <w:rFonts w:asciiTheme="minorHAnsi" w:hAnsiTheme="minorHAnsi" w:cstheme="minorBidi"/>
        </w:rPr>
        <w:t xml:space="preserve"> Response Plan provides mitigation, preparedness, </w:t>
      </w:r>
      <w:r w:rsidR="006F4F0E" w:rsidRPr="00AA53FE">
        <w:rPr>
          <w:rFonts w:asciiTheme="minorHAnsi" w:hAnsiTheme="minorHAnsi" w:cstheme="minorBidi"/>
        </w:rPr>
        <w:t>response,</w:t>
      </w:r>
      <w:r w:rsidRPr="00AA53FE">
        <w:rPr>
          <w:rFonts w:asciiTheme="minorHAnsi" w:hAnsiTheme="minorHAnsi" w:cstheme="minorBidi"/>
        </w:rPr>
        <w:t xml:space="preserve"> and initial recovery strategies </w:t>
      </w:r>
      <w:r w:rsidR="00451A89">
        <w:rPr>
          <w:rFonts w:asciiTheme="minorHAnsi" w:hAnsiTheme="minorHAnsi" w:cstheme="minorBidi"/>
        </w:rPr>
        <w:t>for</w:t>
      </w:r>
      <w:r w:rsidRPr="00AA53FE">
        <w:rPr>
          <w:rFonts w:asciiTheme="minorHAnsi" w:hAnsiTheme="minorHAnsi" w:cstheme="minorBidi"/>
        </w:rPr>
        <w:t xml:space="preserve"> </w:t>
      </w:r>
      <w:r w:rsidR="004C4E69">
        <w:rPr>
          <w:rFonts w:asciiTheme="minorHAnsi" w:hAnsiTheme="minorHAnsi" w:cstheme="minorBidi"/>
        </w:rPr>
        <w:t xml:space="preserve">severe weather including ice storms, </w:t>
      </w:r>
      <w:r w:rsidR="009669A6">
        <w:rPr>
          <w:rFonts w:asciiTheme="minorHAnsi" w:hAnsiTheme="minorHAnsi" w:cstheme="minorBidi"/>
        </w:rPr>
        <w:t>blizzards</w:t>
      </w:r>
      <w:r w:rsidR="004C4E69">
        <w:rPr>
          <w:rFonts w:asciiTheme="minorHAnsi" w:hAnsiTheme="minorHAnsi" w:cstheme="minorBidi"/>
        </w:rPr>
        <w:t xml:space="preserve">, rain, flooding, and extreme heat and cold. </w:t>
      </w:r>
      <w:r w:rsidR="00B9452A">
        <w:rPr>
          <w:rFonts w:asciiTheme="minorHAnsi" w:hAnsiTheme="minorHAnsi" w:cstheme="minorBidi"/>
        </w:rPr>
        <w:t>Severe weather</w:t>
      </w:r>
      <w:r w:rsidRPr="00AA53FE">
        <w:rPr>
          <w:rFonts w:asciiTheme="minorHAnsi" w:hAnsiTheme="minorHAnsi" w:cstheme="minorBidi"/>
        </w:rPr>
        <w:t xml:space="preserve"> </w:t>
      </w:r>
      <w:r w:rsidR="00A25830">
        <w:rPr>
          <w:rFonts w:asciiTheme="minorHAnsi" w:hAnsiTheme="minorHAnsi" w:cstheme="minorBidi"/>
        </w:rPr>
        <w:t>can have a s</w:t>
      </w:r>
      <w:r w:rsidRPr="00AA53FE">
        <w:rPr>
          <w:rFonts w:asciiTheme="minorHAnsi" w:hAnsiTheme="minorHAnsi" w:cstheme="minorBidi"/>
        </w:rPr>
        <w:t>ignificant effect on</w:t>
      </w:r>
      <w:r w:rsidR="00A25830">
        <w:rPr>
          <w:rFonts w:asciiTheme="minorHAnsi" w:hAnsiTheme="minorHAnsi" w:cstheme="minorBidi"/>
        </w:rPr>
        <w:t xml:space="preserve"> the program sites of </w:t>
      </w:r>
      <w:r w:rsidR="00D13736" w:rsidRPr="00991DB4">
        <w:rPr>
          <w:rFonts w:asciiTheme="minorHAnsi" w:hAnsiTheme="minorHAnsi" w:cstheme="minorBidi"/>
          <w:highlight w:val="lightGray"/>
        </w:rPr>
        <w:t>&lt;insert Organization’s name&gt;</w:t>
      </w:r>
      <w:r w:rsidRPr="00AA53FE">
        <w:rPr>
          <w:rFonts w:asciiTheme="minorHAnsi" w:hAnsiTheme="minorHAnsi" w:cstheme="minorBidi"/>
        </w:rPr>
        <w:t>.</w:t>
      </w:r>
      <w:r w:rsidR="00B9452A">
        <w:rPr>
          <w:rFonts w:asciiTheme="minorHAnsi" w:hAnsiTheme="minorHAnsi" w:cstheme="minorBidi"/>
        </w:rPr>
        <w:t xml:space="preserve"> T</w:t>
      </w:r>
      <w:r w:rsidR="00F97D60">
        <w:rPr>
          <w:rFonts w:asciiTheme="minorHAnsi" w:hAnsiTheme="minorHAnsi" w:cstheme="minorBidi"/>
        </w:rPr>
        <w:t>his plan has</w:t>
      </w:r>
      <w:r w:rsidR="00A25830" w:rsidRPr="00F753F7">
        <w:rPr>
          <w:rFonts w:asciiTheme="minorHAnsi" w:hAnsiTheme="minorHAnsi" w:cstheme="minorBidi"/>
        </w:rPr>
        <w:t xml:space="preserve"> been designed to work in conjunction with the Emergency </w:t>
      </w:r>
      <w:r w:rsidR="00A25830">
        <w:rPr>
          <w:rFonts w:asciiTheme="minorHAnsi" w:hAnsiTheme="minorHAnsi" w:cstheme="minorBidi"/>
        </w:rPr>
        <w:t>Operations Plan (EOP)</w:t>
      </w:r>
      <w:r w:rsidR="00A25830" w:rsidRPr="00F753F7">
        <w:rPr>
          <w:rFonts w:asciiTheme="minorHAnsi" w:hAnsiTheme="minorHAnsi" w:cstheme="minorBidi"/>
        </w:rPr>
        <w:t xml:space="preserve"> and related policies and procedures</w:t>
      </w:r>
      <w:r w:rsidR="00A25830">
        <w:rPr>
          <w:rFonts w:asciiTheme="minorHAnsi" w:hAnsiTheme="minorHAnsi" w:cstheme="minorBidi"/>
        </w:rPr>
        <w:t xml:space="preserve"> including, </w:t>
      </w:r>
      <w:r w:rsidR="00A25830" w:rsidRPr="00FC444C">
        <w:rPr>
          <w:rFonts w:asciiTheme="minorHAnsi" w:hAnsiTheme="minorHAnsi" w:cstheme="minorBidi"/>
          <w:b/>
          <w:bCs/>
          <w:color w:val="1F3864" w:themeColor="accent1" w:themeShade="80"/>
        </w:rPr>
        <w:t xml:space="preserve">Safe </w:t>
      </w:r>
      <w:r w:rsidR="00A25830" w:rsidRPr="00FC444C">
        <w:rPr>
          <w:rFonts w:asciiTheme="minorHAnsi" w:hAnsiTheme="minorHAnsi" w:cstheme="minorBidi"/>
          <w:b/>
          <w:bCs/>
          <w:color w:val="1F3864" w:themeColor="accent1" w:themeShade="80"/>
        </w:rPr>
        <w:lastRenderedPageBreak/>
        <w:t>Evacuation and Shelter-in-Place located in Section 2</w:t>
      </w:r>
      <w:r w:rsidR="00E824D5">
        <w:rPr>
          <w:rFonts w:asciiTheme="minorHAnsi" w:hAnsiTheme="minorHAnsi" w:cstheme="minorBidi"/>
          <w:b/>
          <w:bCs/>
          <w:color w:val="1F3864" w:themeColor="accent1" w:themeShade="80"/>
        </w:rPr>
        <w:t xml:space="preserve">. </w:t>
      </w:r>
      <w:r w:rsidR="00A25830">
        <w:rPr>
          <w:rFonts w:asciiTheme="minorHAnsi" w:hAnsiTheme="minorHAnsi" w:cstheme="minorBidi"/>
        </w:rPr>
        <w:t xml:space="preserve"> </w:t>
      </w:r>
      <w:r w:rsidR="000F28E6" w:rsidRPr="00AA53FE">
        <w:rPr>
          <w:rFonts w:asciiTheme="minorHAnsi" w:hAnsiTheme="minorHAnsi" w:cstheme="minorBidi"/>
        </w:rPr>
        <w:t xml:space="preserve">It contains specific procedures that are necessary when a </w:t>
      </w:r>
      <w:r w:rsidR="00F97D60">
        <w:rPr>
          <w:rFonts w:asciiTheme="minorHAnsi" w:hAnsiTheme="minorHAnsi" w:cstheme="minorBidi"/>
        </w:rPr>
        <w:t>severe weather watch</w:t>
      </w:r>
      <w:r w:rsidR="000F28E6" w:rsidRPr="00AA53FE">
        <w:rPr>
          <w:rFonts w:asciiTheme="minorHAnsi" w:hAnsiTheme="minorHAnsi" w:cstheme="minorBidi"/>
        </w:rPr>
        <w:t xml:space="preserve"> has been declared by the National Weather Service.</w:t>
      </w:r>
    </w:p>
    <w:p w14:paraId="45D6C8CB" w14:textId="77777777" w:rsidR="00367BF3" w:rsidRPr="00AA53FE" w:rsidRDefault="00367BF3" w:rsidP="00AA53FE">
      <w:pPr>
        <w:tabs>
          <w:tab w:val="left" w:pos="1800"/>
        </w:tabs>
        <w:ind w:left="1800" w:hanging="1800"/>
        <w:rPr>
          <w:rFonts w:asciiTheme="minorHAnsi" w:hAnsiTheme="minorHAnsi" w:cstheme="minorHAnsi"/>
        </w:rPr>
      </w:pPr>
    </w:p>
    <w:p w14:paraId="2130A308" w14:textId="42D742EC" w:rsidR="00D642C9" w:rsidRPr="00AA53FE" w:rsidRDefault="00FE4A70" w:rsidP="00AA53FE">
      <w:pPr>
        <w:rPr>
          <w:rFonts w:asciiTheme="minorHAnsi" w:hAnsiTheme="minorHAnsi" w:cstheme="minorHAnsi"/>
        </w:rPr>
      </w:pPr>
      <w:r>
        <w:rPr>
          <w:rFonts w:asciiTheme="minorHAnsi" w:hAnsiTheme="minorHAnsi" w:cstheme="minorHAnsi"/>
        </w:rPr>
        <w:t>Severe weather</w:t>
      </w:r>
      <w:r w:rsidR="00D642C9" w:rsidRPr="00AA53FE">
        <w:rPr>
          <w:rFonts w:asciiTheme="minorHAnsi" w:hAnsiTheme="minorHAnsi" w:cstheme="minorHAnsi"/>
        </w:rPr>
        <w:t xml:space="preserve"> can cause power outages that last for days, make roads and walkways very dangerous, and can affect community services. </w:t>
      </w:r>
      <w:r>
        <w:rPr>
          <w:rFonts w:asciiTheme="minorHAnsi" w:hAnsiTheme="minorHAnsi" w:cstheme="minorHAnsi"/>
        </w:rPr>
        <w:t>Severe weather</w:t>
      </w:r>
      <w:r w:rsidR="0082387D">
        <w:rPr>
          <w:rFonts w:asciiTheme="minorHAnsi" w:hAnsiTheme="minorHAnsi" w:cstheme="minorHAnsi"/>
        </w:rPr>
        <w:t xml:space="preserve"> is</w:t>
      </w:r>
      <w:r w:rsidR="00D642C9" w:rsidRPr="00AA53FE">
        <w:rPr>
          <w:rFonts w:asciiTheme="minorHAnsi" w:hAnsiTheme="minorHAnsi" w:cstheme="minorHAnsi"/>
        </w:rPr>
        <w:t xml:space="preserve"> </w:t>
      </w:r>
      <w:r w:rsidR="0082387D">
        <w:rPr>
          <w:rFonts w:asciiTheme="minorHAnsi" w:hAnsiTheme="minorHAnsi" w:cstheme="minorHAnsi"/>
        </w:rPr>
        <w:t>often</w:t>
      </w:r>
      <w:r w:rsidR="00D642C9" w:rsidRPr="00AA53FE">
        <w:rPr>
          <w:rFonts w:asciiTheme="minorHAnsi" w:hAnsiTheme="minorHAnsi" w:cstheme="minorHAnsi"/>
        </w:rPr>
        <w:t xml:space="preserve"> accompanied by </w:t>
      </w:r>
      <w:r w:rsidR="0082387D">
        <w:rPr>
          <w:rFonts w:asciiTheme="minorHAnsi" w:hAnsiTheme="minorHAnsi" w:cstheme="minorHAnsi"/>
        </w:rPr>
        <w:t>extreme high and low</w:t>
      </w:r>
      <w:r w:rsidR="00D642C9" w:rsidRPr="00AA53FE">
        <w:rPr>
          <w:rFonts w:asciiTheme="minorHAnsi" w:hAnsiTheme="minorHAnsi" w:cstheme="minorHAnsi"/>
        </w:rPr>
        <w:t xml:space="preserve"> temperatures.</w:t>
      </w:r>
    </w:p>
    <w:p w14:paraId="0DCF27F7" w14:textId="77777777" w:rsidR="00367BF3" w:rsidRPr="00AA53FE" w:rsidRDefault="00367BF3" w:rsidP="00AA53FE">
      <w:pPr>
        <w:tabs>
          <w:tab w:val="left" w:pos="1800"/>
        </w:tabs>
        <w:ind w:left="1800" w:hanging="1800"/>
        <w:rPr>
          <w:rFonts w:asciiTheme="minorHAnsi" w:hAnsiTheme="minorHAnsi" w:cstheme="minorHAnsi"/>
        </w:rPr>
      </w:pPr>
    </w:p>
    <w:p w14:paraId="7FED1273" w14:textId="53A7EA70" w:rsidR="00D642C9" w:rsidRDefault="00D642C9" w:rsidP="00AA53FE">
      <w:pPr>
        <w:spacing w:line="300" w:lineRule="exact"/>
        <w:rPr>
          <w:rFonts w:asciiTheme="minorHAnsi" w:eastAsia="Calibri" w:hAnsiTheme="minorHAnsi" w:cs="Calibri"/>
          <w:color w:val="FF0000"/>
        </w:rPr>
      </w:pPr>
      <w:r w:rsidRPr="00AA53FE">
        <w:rPr>
          <w:rFonts w:asciiTheme="minorHAnsi" w:eastAsia="Calibri" w:hAnsiTheme="minorHAnsi" w:cs="Calibri"/>
          <w:color w:val="FF0000"/>
        </w:rPr>
        <w:t xml:space="preserve">&lt;Insert the impact of this hazard on your </w:t>
      </w:r>
      <w:r w:rsidR="00A25830">
        <w:rPr>
          <w:rFonts w:asciiTheme="minorHAnsi" w:eastAsia="Calibri" w:hAnsiTheme="minorHAnsi" w:cs="Calibri"/>
          <w:color w:val="FF0000"/>
        </w:rPr>
        <w:t>Organization</w:t>
      </w:r>
      <w:r w:rsidRPr="00AA53FE">
        <w:rPr>
          <w:rFonts w:asciiTheme="minorHAnsi" w:hAnsiTheme="minorHAnsi" w:cstheme="minorBidi"/>
          <w:color w:val="FF0000"/>
        </w:rPr>
        <w:t xml:space="preserve"> </w:t>
      </w:r>
      <w:r w:rsidRPr="00AA53FE">
        <w:rPr>
          <w:rFonts w:asciiTheme="minorHAnsi" w:eastAsia="Calibri" w:hAnsiTheme="minorHAnsi" w:cs="Calibri"/>
          <w:color w:val="FF0000"/>
        </w:rPr>
        <w:t>&gt; &lt;</w:t>
      </w:r>
      <w:r w:rsidR="00A25830">
        <w:rPr>
          <w:rFonts w:asciiTheme="minorHAnsi" w:eastAsia="Calibri" w:hAnsiTheme="minorHAnsi" w:cs="Calibri"/>
          <w:color w:val="FF0000"/>
        </w:rPr>
        <w:t xml:space="preserve">Insert information regarding the significance </w:t>
      </w:r>
      <w:r w:rsidRPr="00AA53FE">
        <w:rPr>
          <w:rFonts w:asciiTheme="minorHAnsi" w:eastAsia="Calibri" w:hAnsiTheme="minorHAnsi" w:cs="Calibri"/>
          <w:color w:val="FF0000"/>
        </w:rPr>
        <w:t>of season</w:t>
      </w:r>
      <w:r w:rsidR="00A25830">
        <w:rPr>
          <w:rFonts w:asciiTheme="minorHAnsi" w:eastAsia="Calibri" w:hAnsiTheme="minorHAnsi" w:cs="Calibri"/>
          <w:color w:val="FF0000"/>
        </w:rPr>
        <w:t xml:space="preserve"> weather</w:t>
      </w:r>
      <w:r w:rsidRPr="00AA53FE">
        <w:rPr>
          <w:rFonts w:asciiTheme="minorHAnsi" w:eastAsia="Calibri" w:hAnsiTheme="minorHAnsi" w:cs="Calibri"/>
          <w:color w:val="FF0000"/>
        </w:rPr>
        <w:t>, geographic area, human population, etc., that may be associated with this hazard in your local area</w:t>
      </w:r>
      <w:r w:rsidR="00A25830">
        <w:rPr>
          <w:rFonts w:asciiTheme="minorHAnsi" w:eastAsia="Calibri" w:hAnsiTheme="minorHAnsi" w:cs="Calibri"/>
          <w:color w:val="FF0000"/>
        </w:rPr>
        <w:t>. Delete these instructions in RED</w:t>
      </w:r>
      <w:r w:rsidRPr="00AA53FE">
        <w:rPr>
          <w:rFonts w:asciiTheme="minorHAnsi" w:eastAsia="Calibri" w:hAnsiTheme="minorHAnsi" w:cs="Calibri"/>
          <w:color w:val="FF0000"/>
        </w:rPr>
        <w:t>&gt;</w:t>
      </w:r>
      <w:r w:rsidR="00A25830">
        <w:rPr>
          <w:rFonts w:asciiTheme="minorHAnsi" w:eastAsia="Calibri" w:hAnsiTheme="minorHAnsi" w:cs="Calibri"/>
          <w:color w:val="FF0000"/>
        </w:rPr>
        <w:t>.</w:t>
      </w:r>
    </w:p>
    <w:p w14:paraId="5D1F6A4A" w14:textId="77777777" w:rsidR="00367BF3" w:rsidRPr="00AA53FE" w:rsidRDefault="00367BF3" w:rsidP="00EC7F3E">
      <w:pPr>
        <w:spacing w:line="300" w:lineRule="exact"/>
        <w:rPr>
          <w:rFonts w:asciiTheme="minorHAnsi" w:eastAsia="Calibri" w:hAnsiTheme="minorHAnsi" w:cs="Calibri"/>
          <w:color w:val="FF0000"/>
        </w:rPr>
      </w:pPr>
    </w:p>
    <w:p w14:paraId="334148E8" w14:textId="2D10A521" w:rsidR="00FF139F" w:rsidRPr="00A25830" w:rsidRDefault="00327A49" w:rsidP="00AA53FE">
      <w:pPr>
        <w:spacing w:after="120"/>
        <w:rPr>
          <w:rFonts w:asciiTheme="majorHAnsi" w:hAnsiTheme="majorHAnsi" w:cstheme="majorHAnsi"/>
          <w:b/>
          <w:color w:val="1F3864" w:themeColor="accent1" w:themeShade="80"/>
          <w:sz w:val="36"/>
          <w:szCs w:val="36"/>
        </w:rPr>
      </w:pPr>
      <w:r w:rsidRPr="00A25830">
        <w:rPr>
          <w:rFonts w:asciiTheme="majorHAnsi" w:hAnsiTheme="majorHAnsi" w:cstheme="majorHAnsi"/>
          <w:b/>
          <w:color w:val="1F3864" w:themeColor="accent1" w:themeShade="80"/>
          <w:sz w:val="36"/>
          <w:szCs w:val="36"/>
        </w:rPr>
        <w:t>Definitions</w:t>
      </w:r>
    </w:p>
    <w:p w14:paraId="7D42C26B" w14:textId="77777777" w:rsidR="0085629B" w:rsidRPr="0085629B" w:rsidRDefault="0085629B" w:rsidP="0085629B">
      <w:pPr>
        <w:pStyle w:val="ListParagraph"/>
        <w:numPr>
          <w:ilvl w:val="0"/>
          <w:numId w:val="15"/>
        </w:numPr>
        <w:rPr>
          <w:rFonts w:asciiTheme="minorHAnsi" w:hAnsiTheme="minorHAnsi" w:cstheme="minorHAnsi"/>
          <w:b/>
          <w:bCs/>
          <w:color w:val="1F3864" w:themeColor="accent1" w:themeShade="80"/>
        </w:rPr>
      </w:pPr>
      <w:r w:rsidRPr="0085629B">
        <w:rPr>
          <w:rFonts w:asciiTheme="minorHAnsi" w:hAnsiTheme="minorHAnsi" w:cstheme="minorHAnsi"/>
          <w:b/>
          <w:color w:val="1F3864" w:themeColor="accent1" w:themeShade="80"/>
        </w:rPr>
        <w:t>Ice Storm Warning:</w:t>
      </w:r>
      <w:r w:rsidRPr="0085629B">
        <w:rPr>
          <w:rFonts w:asciiTheme="minorHAnsi" w:hAnsiTheme="minorHAnsi" w:cstheme="minorHAnsi"/>
          <w:b/>
          <w:bCs/>
          <w:color w:val="1F3864" w:themeColor="accent1" w:themeShade="80"/>
        </w:rPr>
        <w:t xml:space="preserve">  </w:t>
      </w:r>
      <w:r w:rsidRPr="0085629B">
        <w:rPr>
          <w:rFonts w:asciiTheme="minorHAnsi" w:hAnsiTheme="minorHAnsi" w:cstheme="minorHAnsi"/>
        </w:rPr>
        <w:t>Issued for a significant and possibly damaging accumulation of ice of around 1/4 inch or more. This amount of ice accumulation will make travel dangerous or impossible and likely lead to snapped power lines and falling tree branches.</w:t>
      </w:r>
    </w:p>
    <w:p w14:paraId="2D55877E" w14:textId="5AF375B9" w:rsidR="000F28E6" w:rsidRPr="00A25830" w:rsidRDefault="000F28E6" w:rsidP="00C13205">
      <w:pPr>
        <w:pStyle w:val="ListParagraph"/>
        <w:numPr>
          <w:ilvl w:val="0"/>
          <w:numId w:val="15"/>
        </w:numPr>
        <w:spacing w:after="120"/>
        <w:rPr>
          <w:rFonts w:asciiTheme="minorHAnsi" w:hAnsiTheme="minorHAnsi" w:cstheme="minorHAnsi"/>
          <w:bCs/>
        </w:rPr>
      </w:pPr>
      <w:r w:rsidRPr="00A25830">
        <w:rPr>
          <w:rFonts w:asciiTheme="minorHAnsi" w:hAnsiTheme="minorHAnsi" w:cstheme="minorHAnsi"/>
          <w:b/>
          <w:color w:val="1F3864" w:themeColor="accent1" w:themeShade="80"/>
        </w:rPr>
        <w:t>Blizzard Warning:</w:t>
      </w:r>
      <w:r w:rsidRPr="00A25830">
        <w:rPr>
          <w:rFonts w:asciiTheme="minorHAnsi" w:hAnsiTheme="minorHAnsi" w:cstheme="minorHAnsi"/>
          <w:bCs/>
          <w:color w:val="1F3864" w:themeColor="accent1" w:themeShade="80"/>
        </w:rPr>
        <w:t xml:space="preserve"> </w:t>
      </w:r>
      <w:r w:rsidRPr="00A25830">
        <w:rPr>
          <w:rFonts w:asciiTheme="minorHAnsi" w:hAnsiTheme="minorHAnsi" w:cstheme="minorHAnsi"/>
          <w:bCs/>
        </w:rPr>
        <w:t xml:space="preserve">Notification </w:t>
      </w:r>
      <w:r w:rsidR="002D2614" w:rsidRPr="00A25830">
        <w:rPr>
          <w:rFonts w:asciiTheme="minorHAnsi" w:hAnsiTheme="minorHAnsi" w:cstheme="minorHAnsi"/>
          <w:bCs/>
        </w:rPr>
        <w:t>issued</w:t>
      </w:r>
      <w:r w:rsidRPr="00A25830">
        <w:rPr>
          <w:rFonts w:asciiTheme="minorHAnsi" w:hAnsiTheme="minorHAnsi" w:cstheme="minorHAnsi"/>
          <w:bCs/>
        </w:rPr>
        <w:t xml:space="preserve"> the National Weather Service</w:t>
      </w:r>
      <w:r w:rsidR="002D2614" w:rsidRPr="00A25830">
        <w:rPr>
          <w:rFonts w:asciiTheme="minorHAnsi" w:hAnsiTheme="minorHAnsi" w:cstheme="minorHAnsi"/>
          <w:bCs/>
        </w:rPr>
        <w:t xml:space="preserve"> indicating</w:t>
      </w:r>
      <w:r w:rsidRPr="00A25830">
        <w:rPr>
          <w:rFonts w:asciiTheme="minorHAnsi" w:hAnsiTheme="minorHAnsi" w:cstheme="minorHAnsi"/>
          <w:bCs/>
        </w:rPr>
        <w:t xml:space="preserve"> sustained winds or frequent gusts to 35 miles per hour or greater and considerable falling or blowing snow (reducing visibility to less than a quarter mile) are expected to prevail for a period of three hours or longer.</w:t>
      </w:r>
    </w:p>
    <w:p w14:paraId="04F49AFE" w14:textId="7165BFCE" w:rsidR="009A7AF9" w:rsidRDefault="009A7AF9" w:rsidP="00C13205">
      <w:pPr>
        <w:pStyle w:val="ListParagraph"/>
        <w:numPr>
          <w:ilvl w:val="0"/>
          <w:numId w:val="15"/>
        </w:numPr>
        <w:spacing w:after="120"/>
        <w:rPr>
          <w:rFonts w:asciiTheme="minorHAnsi" w:hAnsiTheme="minorHAnsi" w:cstheme="minorHAnsi"/>
          <w:bCs/>
        </w:rPr>
      </w:pPr>
      <w:r w:rsidRPr="004D5F5A">
        <w:rPr>
          <w:rFonts w:asciiTheme="minorHAnsi" w:hAnsiTheme="minorHAnsi" w:cstheme="minorHAnsi"/>
          <w:b/>
          <w:color w:val="1F3864" w:themeColor="accent1" w:themeShade="80"/>
        </w:rPr>
        <w:t>Freezing Rain Advisory</w:t>
      </w:r>
      <w:r w:rsidR="00B26A1E" w:rsidRPr="00A25830">
        <w:rPr>
          <w:rFonts w:asciiTheme="minorHAnsi" w:hAnsiTheme="minorHAnsi" w:cstheme="minorHAnsi"/>
          <w:bCs/>
          <w:color w:val="1F3864" w:themeColor="accent1" w:themeShade="80"/>
        </w:rPr>
        <w:t xml:space="preserve">: </w:t>
      </w:r>
      <w:r w:rsidR="00B26A1E" w:rsidRPr="00A25830">
        <w:rPr>
          <w:rFonts w:asciiTheme="minorHAnsi" w:hAnsiTheme="minorHAnsi" w:cstheme="minorHAnsi"/>
          <w:bCs/>
        </w:rPr>
        <w:t>I</w:t>
      </w:r>
      <w:r w:rsidRPr="00A25830">
        <w:rPr>
          <w:rFonts w:asciiTheme="minorHAnsi" w:hAnsiTheme="minorHAnsi" w:cstheme="minorHAnsi"/>
          <w:bCs/>
        </w:rPr>
        <w:t>ssued when light ice accumulation (freezing rain and/or freezing drizzle) is expected but will not reach warning criteria (see Ice Storm). Conditions could cause driving or walking problems, but damage is not expected.</w:t>
      </w:r>
    </w:p>
    <w:p w14:paraId="677C34A0" w14:textId="207E7F8D" w:rsidR="005B4B1A" w:rsidRDefault="005B4B1A" w:rsidP="00C13205">
      <w:pPr>
        <w:pStyle w:val="ListParagraph"/>
        <w:numPr>
          <w:ilvl w:val="0"/>
          <w:numId w:val="15"/>
        </w:numPr>
        <w:spacing w:after="120"/>
        <w:rPr>
          <w:rFonts w:asciiTheme="minorHAnsi" w:hAnsiTheme="minorHAnsi" w:cstheme="minorHAnsi"/>
          <w:bCs/>
        </w:rPr>
      </w:pPr>
      <w:r>
        <w:rPr>
          <w:rFonts w:asciiTheme="minorHAnsi" w:hAnsiTheme="minorHAnsi" w:cstheme="minorHAnsi"/>
          <w:b/>
          <w:color w:val="1F3864" w:themeColor="accent1" w:themeShade="80"/>
        </w:rPr>
        <w:t>Thunderstorm</w:t>
      </w:r>
      <w:r w:rsidR="00AB064F">
        <w:rPr>
          <w:rFonts w:asciiTheme="minorHAnsi" w:hAnsiTheme="minorHAnsi" w:cstheme="minorHAnsi"/>
          <w:b/>
          <w:color w:val="1F3864" w:themeColor="accent1" w:themeShade="80"/>
        </w:rPr>
        <w:t xml:space="preserve"> Wa</w:t>
      </w:r>
      <w:r w:rsidR="00944768">
        <w:rPr>
          <w:rFonts w:asciiTheme="minorHAnsi" w:hAnsiTheme="minorHAnsi" w:cstheme="minorHAnsi"/>
          <w:b/>
          <w:color w:val="1F3864" w:themeColor="accent1" w:themeShade="80"/>
        </w:rPr>
        <w:t>rning:</w:t>
      </w:r>
      <w:r w:rsidR="00944768">
        <w:rPr>
          <w:rFonts w:asciiTheme="minorHAnsi" w:hAnsiTheme="minorHAnsi" w:cstheme="minorHAnsi"/>
          <w:bCs/>
        </w:rPr>
        <w:t xml:space="preserve"> Issued when there </w:t>
      </w:r>
      <w:r w:rsidR="00944768" w:rsidRPr="00944768">
        <w:rPr>
          <w:rFonts w:asciiTheme="minorHAnsi" w:hAnsiTheme="minorHAnsi" w:cstheme="minorHAnsi"/>
          <w:bCs/>
        </w:rPr>
        <w:t>is a serious threat to life and property to those in the path of the storm.</w:t>
      </w:r>
    </w:p>
    <w:p w14:paraId="2FF00DE1" w14:textId="02D88467" w:rsidR="00E3463F" w:rsidRPr="00C4587A" w:rsidRDefault="00C4587A" w:rsidP="00C13205">
      <w:pPr>
        <w:pStyle w:val="ListParagraph"/>
        <w:numPr>
          <w:ilvl w:val="0"/>
          <w:numId w:val="15"/>
        </w:numPr>
        <w:spacing w:after="120"/>
        <w:rPr>
          <w:rFonts w:asciiTheme="minorHAnsi" w:hAnsiTheme="minorHAnsi" w:cstheme="minorHAnsi"/>
        </w:rPr>
      </w:pPr>
      <w:r>
        <w:rPr>
          <w:rFonts w:asciiTheme="minorHAnsi" w:hAnsiTheme="minorHAnsi" w:cstheme="minorHAnsi"/>
          <w:b/>
          <w:color w:val="1F3864" w:themeColor="accent1" w:themeShade="80"/>
        </w:rPr>
        <w:t>Flood Warning:</w:t>
      </w:r>
      <w:r>
        <w:rPr>
          <w:rFonts w:asciiTheme="minorHAnsi" w:hAnsiTheme="minorHAnsi" w:cstheme="minorHAnsi"/>
          <w:bCs/>
        </w:rPr>
        <w:t xml:space="preserve"> Issued when f</w:t>
      </w:r>
      <w:r w:rsidRPr="00C4587A">
        <w:rPr>
          <w:rFonts w:asciiTheme="minorHAnsi" w:hAnsiTheme="minorHAnsi" w:cstheme="minorHAnsi"/>
        </w:rPr>
        <w:t>looding is imminent or is occurring. </w:t>
      </w:r>
    </w:p>
    <w:p w14:paraId="62466CE0" w14:textId="563B5C03" w:rsidR="000F28E6" w:rsidRPr="00A25830" w:rsidRDefault="000F28E6" w:rsidP="00C13205">
      <w:pPr>
        <w:pStyle w:val="ListParagraph"/>
        <w:numPr>
          <w:ilvl w:val="0"/>
          <w:numId w:val="15"/>
        </w:numPr>
        <w:spacing w:after="120"/>
        <w:rPr>
          <w:rFonts w:asciiTheme="minorHAnsi" w:hAnsiTheme="minorHAnsi" w:cstheme="minorHAnsi"/>
          <w:bCs/>
        </w:rPr>
      </w:pPr>
      <w:r w:rsidRPr="00A25830">
        <w:rPr>
          <w:rFonts w:asciiTheme="minorHAnsi" w:hAnsiTheme="minorHAnsi" w:cstheme="minorHAnsi"/>
          <w:b/>
          <w:color w:val="1F3864" w:themeColor="accent1" w:themeShade="80"/>
        </w:rPr>
        <w:t>Storm Surge:</w:t>
      </w:r>
      <w:r w:rsidRPr="00A25830">
        <w:rPr>
          <w:rFonts w:asciiTheme="minorHAnsi" w:hAnsiTheme="minorHAnsi" w:cstheme="minorHAnsi"/>
          <w:bCs/>
          <w:color w:val="1F3864" w:themeColor="accent1" w:themeShade="80"/>
        </w:rPr>
        <w:t xml:space="preserve"> </w:t>
      </w:r>
      <w:r w:rsidRPr="00A25830">
        <w:rPr>
          <w:rFonts w:asciiTheme="minorHAnsi" w:hAnsiTheme="minorHAnsi" w:cstheme="minorHAnsi"/>
          <w:bCs/>
        </w:rPr>
        <w:t>A dome of water pushed on shore with the storm that may cause flooding up to 20 feet above normal sea level along major stretches of coastline.</w:t>
      </w:r>
    </w:p>
    <w:p w14:paraId="659E837C" w14:textId="3E372C54" w:rsidR="002F05F9" w:rsidRDefault="00AF120D" w:rsidP="00C13205">
      <w:pPr>
        <w:pStyle w:val="ListParagraph"/>
        <w:numPr>
          <w:ilvl w:val="0"/>
          <w:numId w:val="15"/>
        </w:numPr>
        <w:spacing w:after="120"/>
        <w:rPr>
          <w:rFonts w:asciiTheme="minorHAnsi" w:hAnsiTheme="minorHAnsi" w:cstheme="minorHAnsi"/>
          <w:bCs/>
        </w:rPr>
      </w:pPr>
      <w:r>
        <w:rPr>
          <w:rFonts w:asciiTheme="minorHAnsi" w:hAnsiTheme="minorHAnsi" w:cstheme="minorHAnsi"/>
          <w:b/>
          <w:color w:val="1F3864" w:themeColor="accent1" w:themeShade="80"/>
        </w:rPr>
        <w:t xml:space="preserve">Excessive Heat Warning: </w:t>
      </w:r>
      <w:r w:rsidR="00A35C13">
        <w:rPr>
          <w:rFonts w:asciiTheme="minorHAnsi" w:hAnsiTheme="minorHAnsi" w:cstheme="minorHAnsi"/>
          <w:bCs/>
        </w:rPr>
        <w:t>I</w:t>
      </w:r>
      <w:r w:rsidR="00A35C13" w:rsidRPr="00A35C13">
        <w:rPr>
          <w:rFonts w:asciiTheme="minorHAnsi" w:hAnsiTheme="minorHAnsi" w:cstheme="minorHAnsi"/>
          <w:bCs/>
        </w:rPr>
        <w:t xml:space="preserve">ssued within 12 hours of the onset of extremely dangerous heat conditions. The general rule of thumb for this Warning is when the maximum heat index temperature is expected to be 105° or higher for at least 2 days and </w:t>
      </w:r>
      <w:r w:rsidR="00B33E28" w:rsidRPr="00A35C13">
        <w:rPr>
          <w:rFonts w:asciiTheme="minorHAnsi" w:hAnsiTheme="minorHAnsi" w:cstheme="minorHAnsi"/>
          <w:bCs/>
        </w:rPr>
        <w:t>nighttime</w:t>
      </w:r>
      <w:r w:rsidR="00A35C13" w:rsidRPr="00A35C13">
        <w:rPr>
          <w:rFonts w:asciiTheme="minorHAnsi" w:hAnsiTheme="minorHAnsi" w:cstheme="minorHAnsi"/>
          <w:bCs/>
        </w:rPr>
        <w:t xml:space="preserve"> air temperatures will not drop below 75°</w:t>
      </w:r>
      <w:r w:rsidR="00B33E28">
        <w:rPr>
          <w:rFonts w:asciiTheme="minorHAnsi" w:hAnsiTheme="minorHAnsi" w:cstheme="minorHAnsi"/>
          <w:bCs/>
        </w:rPr>
        <w:t xml:space="preserve">. </w:t>
      </w:r>
      <w:r w:rsidR="00A35C13" w:rsidRPr="00A35C13">
        <w:rPr>
          <w:rFonts w:asciiTheme="minorHAnsi" w:hAnsiTheme="minorHAnsi" w:cstheme="minorHAnsi"/>
          <w:bCs/>
        </w:rPr>
        <w:t xml:space="preserve">If you </w:t>
      </w:r>
      <w:r w:rsidR="00B33E28" w:rsidRPr="00A35C13">
        <w:rPr>
          <w:rFonts w:asciiTheme="minorHAnsi" w:hAnsiTheme="minorHAnsi" w:cstheme="minorHAnsi"/>
          <w:bCs/>
        </w:rPr>
        <w:t>do not</w:t>
      </w:r>
      <w:r w:rsidR="00A35C13" w:rsidRPr="00A35C13">
        <w:rPr>
          <w:rFonts w:asciiTheme="minorHAnsi" w:hAnsiTheme="minorHAnsi" w:cstheme="minorHAnsi"/>
          <w:bCs/>
        </w:rPr>
        <w:t xml:space="preserve"> take precautions immediately when conditions are extreme, you may become seriously ill or even die.</w:t>
      </w:r>
    </w:p>
    <w:p w14:paraId="65AC5FEA" w14:textId="3D95BB6D" w:rsidR="00DA4453" w:rsidRPr="007D7C6E" w:rsidRDefault="00DA4453" w:rsidP="007D7C6E">
      <w:pPr>
        <w:pStyle w:val="ListParagraph"/>
        <w:numPr>
          <w:ilvl w:val="0"/>
          <w:numId w:val="15"/>
        </w:numPr>
        <w:spacing w:after="120"/>
        <w:rPr>
          <w:rFonts w:asciiTheme="minorHAnsi" w:hAnsiTheme="minorHAnsi" w:cstheme="minorHAnsi"/>
          <w:bCs/>
        </w:rPr>
      </w:pPr>
      <w:r w:rsidRPr="00A25830">
        <w:rPr>
          <w:rFonts w:asciiTheme="minorHAnsi" w:hAnsiTheme="minorHAnsi" w:cstheme="minorHAnsi"/>
          <w:b/>
          <w:color w:val="1F3864" w:themeColor="accent1" w:themeShade="80"/>
        </w:rPr>
        <w:t>Winter Storm Warning:</w:t>
      </w:r>
      <w:r w:rsidRPr="00A25830">
        <w:rPr>
          <w:rFonts w:asciiTheme="minorHAnsi" w:hAnsiTheme="minorHAnsi" w:cstheme="minorHAnsi"/>
          <w:bCs/>
          <w:color w:val="1F3864" w:themeColor="accent1" w:themeShade="80"/>
        </w:rPr>
        <w:t xml:space="preserve"> </w:t>
      </w:r>
      <w:r w:rsidRPr="00A25830">
        <w:rPr>
          <w:rFonts w:asciiTheme="minorHAnsi" w:hAnsiTheme="minorHAnsi" w:cstheme="minorHAnsi"/>
          <w:bCs/>
        </w:rPr>
        <w:t xml:space="preserve">Notification by the National Weather Service indicating that a winter storm is occurring or is imminent in 30 to 60 minutes. </w:t>
      </w:r>
    </w:p>
    <w:p w14:paraId="652900C8" w14:textId="73857499" w:rsidR="00CD6084" w:rsidRPr="00A25830" w:rsidRDefault="00527664" w:rsidP="00C13205">
      <w:pPr>
        <w:pStyle w:val="ListParagraph"/>
        <w:numPr>
          <w:ilvl w:val="0"/>
          <w:numId w:val="15"/>
        </w:numPr>
        <w:spacing w:after="120"/>
        <w:rPr>
          <w:rFonts w:asciiTheme="minorHAnsi" w:hAnsiTheme="minorHAnsi" w:cstheme="minorHAnsi"/>
        </w:rPr>
      </w:pPr>
      <w:r>
        <w:rPr>
          <w:rFonts w:asciiTheme="minorHAnsi" w:hAnsiTheme="minorHAnsi" w:cstheme="minorHAnsi"/>
          <w:b/>
          <w:color w:val="1F3864" w:themeColor="accent1" w:themeShade="80"/>
        </w:rPr>
        <w:t>P</w:t>
      </w:r>
      <w:r w:rsidR="00A25830">
        <w:rPr>
          <w:rFonts w:asciiTheme="minorHAnsi" w:hAnsiTheme="minorHAnsi" w:cstheme="minorHAnsi"/>
          <w:b/>
          <w:color w:val="1F3864" w:themeColor="accent1" w:themeShade="80"/>
        </w:rPr>
        <w:t>rogram</w:t>
      </w:r>
      <w:r>
        <w:rPr>
          <w:rFonts w:asciiTheme="minorHAnsi" w:hAnsiTheme="minorHAnsi" w:cstheme="minorHAnsi"/>
          <w:b/>
          <w:color w:val="1F3864" w:themeColor="accent1" w:themeShade="80"/>
        </w:rPr>
        <w:t xml:space="preserve"> S</w:t>
      </w:r>
      <w:r w:rsidR="00A25830">
        <w:rPr>
          <w:rFonts w:asciiTheme="minorHAnsi" w:hAnsiTheme="minorHAnsi" w:cstheme="minorHAnsi"/>
          <w:b/>
          <w:color w:val="1F3864" w:themeColor="accent1" w:themeShade="80"/>
        </w:rPr>
        <w:t>ite</w:t>
      </w:r>
      <w:r>
        <w:rPr>
          <w:rFonts w:asciiTheme="minorHAnsi" w:hAnsiTheme="minorHAnsi" w:cstheme="minorHAnsi"/>
          <w:b/>
          <w:color w:val="1F3864" w:themeColor="accent1" w:themeShade="80"/>
        </w:rPr>
        <w:t>:</w:t>
      </w:r>
      <w:r w:rsidR="000F28E6" w:rsidRPr="00A25830">
        <w:rPr>
          <w:rFonts w:asciiTheme="minorHAnsi" w:hAnsiTheme="minorHAnsi" w:cstheme="minorHAnsi"/>
          <w:bCs/>
          <w:color w:val="1F3864" w:themeColor="accent1" w:themeShade="80"/>
        </w:rPr>
        <w:t xml:space="preserve"> </w:t>
      </w:r>
      <w:r w:rsidR="000F28E6" w:rsidRPr="00A25830">
        <w:rPr>
          <w:rFonts w:asciiTheme="minorHAnsi" w:hAnsiTheme="minorHAnsi" w:cstheme="minorHAnsi"/>
          <w:bCs/>
        </w:rPr>
        <w:t>The first notification issued by the National Weather Service that a winter storm is a definite threat to a geographic region. This is typically issued between 12 to 36 hours prior to storm begins</w:t>
      </w:r>
      <w:r w:rsidR="000F28E6" w:rsidRPr="00A25830">
        <w:rPr>
          <w:rFonts w:asciiTheme="minorHAnsi" w:hAnsiTheme="minorHAnsi" w:cstheme="minorHAnsi"/>
        </w:rPr>
        <w:t>.</w:t>
      </w:r>
    </w:p>
    <w:p w14:paraId="31E3AE11" w14:textId="2B85FA03" w:rsidR="000F28E6" w:rsidRDefault="000F28E6" w:rsidP="00AA53FE">
      <w:pPr>
        <w:rPr>
          <w:rFonts w:asciiTheme="minorHAnsi" w:hAnsiTheme="minorHAnsi"/>
        </w:rPr>
      </w:pPr>
    </w:p>
    <w:p w14:paraId="4DD50F91" w14:textId="01C31CA6" w:rsidR="00FC444C" w:rsidRDefault="00FC444C" w:rsidP="00AA53FE">
      <w:pPr>
        <w:rPr>
          <w:rFonts w:asciiTheme="minorHAnsi" w:hAnsiTheme="minorHAnsi"/>
        </w:rPr>
      </w:pPr>
    </w:p>
    <w:p w14:paraId="6DE1D11D" w14:textId="5587CA6C" w:rsidR="00EA4345" w:rsidRPr="00A25830" w:rsidRDefault="00327A49" w:rsidP="00EA4345">
      <w:pPr>
        <w:rPr>
          <w:rFonts w:asciiTheme="majorHAnsi" w:hAnsiTheme="majorHAnsi" w:cstheme="majorHAnsi"/>
          <w:b/>
          <w:color w:val="1F3864" w:themeColor="accent1" w:themeShade="80"/>
          <w:sz w:val="36"/>
          <w:szCs w:val="36"/>
        </w:rPr>
      </w:pPr>
      <w:r w:rsidRPr="00A25830">
        <w:rPr>
          <w:rFonts w:asciiTheme="majorHAnsi" w:hAnsiTheme="majorHAnsi" w:cstheme="majorHAnsi"/>
          <w:b/>
          <w:color w:val="1F3864" w:themeColor="accent1" w:themeShade="80"/>
          <w:sz w:val="36"/>
          <w:szCs w:val="36"/>
        </w:rPr>
        <w:t>Policy</w:t>
      </w:r>
    </w:p>
    <w:p w14:paraId="4824CD0F" w14:textId="615C9F3F" w:rsidR="00BA17F0" w:rsidRDefault="00EA4345" w:rsidP="00EA4345">
      <w:pPr>
        <w:rPr>
          <w:rFonts w:asciiTheme="minorHAnsi" w:hAnsiTheme="minorHAnsi"/>
        </w:rPr>
      </w:pPr>
      <w:r w:rsidRPr="00596104">
        <w:rPr>
          <w:rFonts w:asciiTheme="minorHAnsi" w:hAnsiTheme="minorHAnsi"/>
        </w:rPr>
        <w:t xml:space="preserve">It is the policy of </w:t>
      </w:r>
      <w:r w:rsidR="002A3888" w:rsidRPr="00991DB4">
        <w:rPr>
          <w:rFonts w:asciiTheme="minorHAnsi" w:hAnsiTheme="minorHAnsi" w:cstheme="minorBidi"/>
          <w:highlight w:val="lightGray"/>
        </w:rPr>
        <w:t>&lt;insert Organization’s name&gt;</w:t>
      </w:r>
      <w:r w:rsidR="002A3888" w:rsidRPr="00991DB4">
        <w:rPr>
          <w:rFonts w:asciiTheme="minorHAnsi" w:hAnsiTheme="minorHAnsi" w:cstheme="minorBidi"/>
        </w:rPr>
        <w:t xml:space="preserve"> </w:t>
      </w:r>
      <w:r w:rsidRPr="00596104">
        <w:rPr>
          <w:rFonts w:asciiTheme="minorHAnsi" w:hAnsiTheme="minorHAnsi"/>
        </w:rPr>
        <w:t xml:space="preserve">to protect our </w:t>
      </w:r>
      <w:r w:rsidRPr="002A3888">
        <w:rPr>
          <w:rFonts w:asciiTheme="minorHAnsi" w:hAnsiTheme="minorHAnsi"/>
          <w:highlight w:val="lightGray"/>
        </w:rPr>
        <w:t>patients</w:t>
      </w:r>
      <w:r w:rsidRPr="00596104">
        <w:rPr>
          <w:rFonts w:asciiTheme="minorHAnsi" w:hAnsiTheme="minorHAnsi"/>
        </w:rPr>
        <w:t xml:space="preserve">, </w:t>
      </w:r>
      <w:r w:rsidR="00A25830" w:rsidRPr="00596104">
        <w:rPr>
          <w:rFonts w:asciiTheme="minorHAnsi" w:hAnsiTheme="minorHAnsi"/>
        </w:rPr>
        <w:t>staff,</w:t>
      </w:r>
      <w:r w:rsidRPr="00596104">
        <w:rPr>
          <w:rFonts w:asciiTheme="minorHAnsi" w:hAnsiTheme="minorHAnsi"/>
        </w:rPr>
        <w:t xml:space="preserve"> and others in our </w:t>
      </w:r>
      <w:r w:rsidR="00A25830">
        <w:rPr>
          <w:rFonts w:asciiTheme="minorHAnsi" w:hAnsiTheme="minorHAnsi"/>
        </w:rPr>
        <w:t>program site</w:t>
      </w:r>
      <w:r w:rsidRPr="00596104">
        <w:rPr>
          <w:rFonts w:asciiTheme="minorHAnsi" w:hAnsiTheme="minorHAnsi"/>
        </w:rPr>
        <w:t xml:space="preserve"> from harm during emergency events. To accomplish this, we have developed </w:t>
      </w:r>
      <w:r w:rsidRPr="00596104">
        <w:rPr>
          <w:rFonts w:asciiTheme="minorHAnsi" w:hAnsiTheme="minorHAnsi"/>
        </w:rPr>
        <w:lastRenderedPageBreak/>
        <w:t xml:space="preserve">procedures for specific hazards which build on the cross-cutting strategies in our continuity of operations plan. The priority of </w:t>
      </w:r>
      <w:r w:rsidR="00E65826" w:rsidRPr="00991DB4">
        <w:rPr>
          <w:rFonts w:asciiTheme="minorHAnsi" w:hAnsiTheme="minorHAnsi" w:cstheme="minorBidi"/>
          <w:highlight w:val="lightGray"/>
        </w:rPr>
        <w:t>&lt;insert Organization’s name&gt;</w:t>
      </w:r>
      <w:r w:rsidR="00E65826" w:rsidRPr="00991DB4">
        <w:rPr>
          <w:rFonts w:asciiTheme="minorHAnsi" w:hAnsiTheme="minorHAnsi" w:cstheme="minorBidi"/>
        </w:rPr>
        <w:t xml:space="preserve"> </w:t>
      </w:r>
      <w:r w:rsidR="00E65826">
        <w:rPr>
          <w:rFonts w:asciiTheme="minorHAnsi" w:hAnsiTheme="minorHAnsi" w:cstheme="minorBidi"/>
        </w:rPr>
        <w:t xml:space="preserve">is </w:t>
      </w:r>
      <w:r w:rsidRPr="00596104">
        <w:rPr>
          <w:rFonts w:asciiTheme="minorHAnsi" w:hAnsiTheme="minorHAnsi"/>
        </w:rPr>
        <w:t xml:space="preserve">to minimize the stress our </w:t>
      </w:r>
      <w:r w:rsidRPr="00607A16">
        <w:rPr>
          <w:rFonts w:asciiTheme="minorHAnsi" w:hAnsiTheme="minorHAnsi"/>
          <w:highlight w:val="lightGray"/>
        </w:rPr>
        <w:t>patients</w:t>
      </w:r>
      <w:r w:rsidRPr="00596104">
        <w:rPr>
          <w:rFonts w:asciiTheme="minorHAnsi" w:hAnsiTheme="minorHAnsi"/>
        </w:rPr>
        <w:t xml:space="preserve"> </w:t>
      </w:r>
      <w:r w:rsidR="00A25830">
        <w:rPr>
          <w:rFonts w:asciiTheme="minorHAnsi" w:hAnsiTheme="minorHAnsi"/>
        </w:rPr>
        <w:t xml:space="preserve">and staff </w:t>
      </w:r>
      <w:r w:rsidRPr="00596104">
        <w:rPr>
          <w:rFonts w:asciiTheme="minorHAnsi" w:hAnsiTheme="minorHAnsi"/>
        </w:rPr>
        <w:t xml:space="preserve">could experience from extreme </w:t>
      </w:r>
      <w:r>
        <w:rPr>
          <w:rFonts w:asciiTheme="minorHAnsi" w:hAnsiTheme="minorHAnsi"/>
        </w:rPr>
        <w:t xml:space="preserve">winter weather </w:t>
      </w:r>
      <w:r w:rsidRPr="00596104">
        <w:rPr>
          <w:rFonts w:asciiTheme="minorHAnsi" w:hAnsiTheme="minorHAnsi"/>
        </w:rPr>
        <w:t>events. To mitigate this risk, we rigorously maintain our systems of heating, ventilation</w:t>
      </w:r>
      <w:r w:rsidR="00E65826">
        <w:rPr>
          <w:rFonts w:asciiTheme="minorHAnsi" w:hAnsiTheme="minorHAnsi"/>
        </w:rPr>
        <w:t xml:space="preserve">, </w:t>
      </w:r>
      <w:r w:rsidRPr="00596104">
        <w:rPr>
          <w:rFonts w:asciiTheme="minorHAnsi" w:hAnsiTheme="minorHAnsi"/>
        </w:rPr>
        <w:t>air conditioning</w:t>
      </w:r>
      <w:r w:rsidR="00E65826">
        <w:rPr>
          <w:rFonts w:asciiTheme="minorHAnsi" w:hAnsiTheme="minorHAnsi"/>
        </w:rPr>
        <w:t>,</w:t>
      </w:r>
      <w:r w:rsidRPr="00596104">
        <w:rPr>
          <w:rFonts w:asciiTheme="minorHAnsi" w:hAnsiTheme="minorHAnsi"/>
        </w:rPr>
        <w:t xml:space="preserve"> and generator.  In the event of a disruption to these systems during extreme weather</w:t>
      </w:r>
      <w:r w:rsidR="00E65826">
        <w:rPr>
          <w:rFonts w:asciiTheme="minorHAnsi" w:hAnsiTheme="minorHAnsi"/>
        </w:rPr>
        <w:t>,</w:t>
      </w:r>
      <w:r w:rsidRPr="00596104">
        <w:rPr>
          <w:rFonts w:asciiTheme="minorHAnsi" w:hAnsiTheme="minorHAnsi"/>
        </w:rPr>
        <w:t xml:space="preserve"> we will initiate </w:t>
      </w:r>
      <w:r>
        <w:rPr>
          <w:rFonts w:asciiTheme="minorHAnsi" w:hAnsiTheme="minorHAnsi"/>
        </w:rPr>
        <w:t xml:space="preserve">the appropriate actions discussed in this </w:t>
      </w:r>
      <w:r w:rsidR="002C4D4D">
        <w:rPr>
          <w:rFonts w:asciiTheme="minorHAnsi" w:hAnsiTheme="minorHAnsi"/>
        </w:rPr>
        <w:t>Plan</w:t>
      </w:r>
      <w:r>
        <w:rPr>
          <w:rFonts w:asciiTheme="minorHAnsi" w:hAnsiTheme="minorHAnsi"/>
        </w:rPr>
        <w:t>.</w:t>
      </w:r>
    </w:p>
    <w:p w14:paraId="6A073F73" w14:textId="5D8E8CAF" w:rsidR="00A25830" w:rsidRDefault="00A25830" w:rsidP="00BA17F0">
      <w:pPr>
        <w:rPr>
          <w:rFonts w:asciiTheme="minorHAnsi" w:hAnsiTheme="minorHAnsi" w:cstheme="minorHAnsi"/>
          <w:b/>
          <w:bCs/>
          <w:color w:val="1F3864" w:themeColor="accent1" w:themeShade="80"/>
          <w:sz w:val="28"/>
          <w:szCs w:val="28"/>
        </w:rPr>
      </w:pPr>
    </w:p>
    <w:p w14:paraId="40B7F15D" w14:textId="77777777" w:rsidR="00FC444C" w:rsidRDefault="00FC444C" w:rsidP="00BA17F0">
      <w:pPr>
        <w:rPr>
          <w:rFonts w:asciiTheme="minorHAnsi" w:hAnsiTheme="minorHAnsi" w:cstheme="minorHAnsi"/>
          <w:b/>
          <w:bCs/>
          <w:color w:val="1F3864" w:themeColor="accent1" w:themeShade="80"/>
          <w:sz w:val="28"/>
          <w:szCs w:val="28"/>
        </w:rPr>
      </w:pPr>
    </w:p>
    <w:p w14:paraId="56367514" w14:textId="64CEBBCB" w:rsidR="00E46935" w:rsidRPr="00A25830" w:rsidRDefault="00E46935" w:rsidP="00BA17F0">
      <w:pPr>
        <w:rPr>
          <w:rFonts w:asciiTheme="minorHAnsi" w:hAnsiTheme="minorHAnsi" w:cstheme="minorHAnsi"/>
          <w:b/>
          <w:bCs/>
          <w:color w:val="1F3864" w:themeColor="accent1" w:themeShade="80"/>
          <w:sz w:val="28"/>
          <w:szCs w:val="28"/>
        </w:rPr>
      </w:pPr>
      <w:r w:rsidRPr="00A25830">
        <w:rPr>
          <w:rFonts w:asciiTheme="minorHAnsi" w:hAnsiTheme="minorHAnsi" w:cstheme="minorHAnsi"/>
          <w:b/>
          <w:bCs/>
          <w:color w:val="1F3864" w:themeColor="accent1" w:themeShade="80"/>
          <w:sz w:val="28"/>
          <w:szCs w:val="28"/>
        </w:rPr>
        <w:t>Objectives</w:t>
      </w:r>
    </w:p>
    <w:p w14:paraId="0236523E" w14:textId="77777777" w:rsidR="00E46935" w:rsidRPr="00D338E4" w:rsidRDefault="00E46935" w:rsidP="00E46935">
      <w:pPr>
        <w:pStyle w:val="ListParagraph"/>
        <w:numPr>
          <w:ilvl w:val="0"/>
          <w:numId w:val="12"/>
        </w:numPr>
        <w:rPr>
          <w:rFonts w:asciiTheme="minorHAnsi" w:hAnsiTheme="minorHAnsi" w:cstheme="minorHAnsi"/>
        </w:rPr>
      </w:pPr>
      <w:r w:rsidRPr="00D338E4">
        <w:rPr>
          <w:rFonts w:asciiTheme="minorHAnsi" w:hAnsiTheme="minorHAnsi" w:cstheme="minorHAnsi"/>
        </w:rPr>
        <w:t xml:space="preserve">Provide for </w:t>
      </w:r>
      <w:r w:rsidRPr="007D2F4A">
        <w:rPr>
          <w:rFonts w:asciiTheme="minorHAnsi" w:hAnsiTheme="minorHAnsi" w:cstheme="minorHAnsi"/>
          <w:highlight w:val="lightGray"/>
        </w:rPr>
        <w:t>patient</w:t>
      </w:r>
      <w:r w:rsidRPr="00D338E4">
        <w:rPr>
          <w:rFonts w:asciiTheme="minorHAnsi" w:hAnsiTheme="minorHAnsi" w:cstheme="minorHAnsi"/>
        </w:rPr>
        <w:t xml:space="preserve"> care and management</w:t>
      </w:r>
    </w:p>
    <w:p w14:paraId="78FDBD0E" w14:textId="77777777" w:rsidR="00E46935" w:rsidRPr="00D338E4" w:rsidRDefault="00E46935" w:rsidP="00E46935">
      <w:pPr>
        <w:pStyle w:val="ListParagraph"/>
        <w:numPr>
          <w:ilvl w:val="0"/>
          <w:numId w:val="12"/>
        </w:numPr>
        <w:rPr>
          <w:rFonts w:asciiTheme="minorHAnsi" w:hAnsiTheme="minorHAnsi" w:cstheme="minorHAnsi"/>
        </w:rPr>
      </w:pPr>
      <w:r w:rsidRPr="00D338E4">
        <w:rPr>
          <w:rFonts w:asciiTheme="minorHAnsi" w:hAnsiTheme="minorHAnsi" w:cstheme="minorHAnsi"/>
        </w:rPr>
        <w:t xml:space="preserve">Provide for the safety of </w:t>
      </w:r>
      <w:r w:rsidRPr="00B5630D">
        <w:rPr>
          <w:rFonts w:asciiTheme="minorHAnsi" w:hAnsiTheme="minorHAnsi" w:cstheme="minorHAnsi"/>
          <w:highlight w:val="lightGray"/>
        </w:rPr>
        <w:t>patients</w:t>
      </w:r>
      <w:r w:rsidRPr="00D338E4">
        <w:rPr>
          <w:rFonts w:asciiTheme="minorHAnsi" w:hAnsiTheme="minorHAnsi" w:cstheme="minorHAnsi"/>
        </w:rPr>
        <w:t>, staff, families, and visitors</w:t>
      </w:r>
    </w:p>
    <w:p w14:paraId="2ACBFD2D" w14:textId="20BCF39B" w:rsidR="00E46935" w:rsidRDefault="00E46935" w:rsidP="00EA4345">
      <w:pPr>
        <w:pStyle w:val="ListParagraph"/>
        <w:numPr>
          <w:ilvl w:val="0"/>
          <w:numId w:val="12"/>
        </w:numPr>
        <w:rPr>
          <w:rFonts w:asciiTheme="minorHAnsi" w:hAnsiTheme="minorHAnsi" w:cstheme="minorHAnsi"/>
        </w:rPr>
      </w:pPr>
      <w:r w:rsidRPr="00D338E4">
        <w:rPr>
          <w:rFonts w:asciiTheme="minorHAnsi" w:hAnsiTheme="minorHAnsi" w:cstheme="minorHAnsi"/>
        </w:rPr>
        <w:t xml:space="preserve">Provide for continuing operational status of the </w:t>
      </w:r>
      <w:r w:rsidR="00A25830">
        <w:rPr>
          <w:rFonts w:asciiTheme="minorHAnsi" w:hAnsiTheme="minorHAnsi" w:cstheme="minorHAnsi"/>
        </w:rPr>
        <w:t>program site</w:t>
      </w:r>
      <w:r w:rsidRPr="00D338E4">
        <w:rPr>
          <w:rFonts w:asciiTheme="minorHAnsi" w:hAnsiTheme="minorHAnsi" w:cstheme="minorHAnsi"/>
        </w:rPr>
        <w:t xml:space="preserve"> or safe evacuation from the </w:t>
      </w:r>
      <w:r w:rsidR="00A25830">
        <w:rPr>
          <w:rFonts w:asciiTheme="minorHAnsi" w:hAnsiTheme="minorHAnsi" w:cstheme="minorHAnsi"/>
        </w:rPr>
        <w:t>program site</w:t>
      </w:r>
    </w:p>
    <w:p w14:paraId="75CE056F" w14:textId="6BB343D1" w:rsidR="00E46935" w:rsidRDefault="00E46935" w:rsidP="00EA4345">
      <w:pPr>
        <w:rPr>
          <w:rFonts w:asciiTheme="minorHAnsi" w:hAnsiTheme="minorHAnsi"/>
          <w:b/>
        </w:rPr>
      </w:pPr>
    </w:p>
    <w:p w14:paraId="573D8A42" w14:textId="77777777" w:rsidR="00FC444C" w:rsidRDefault="00FC444C" w:rsidP="00EA4345">
      <w:pPr>
        <w:rPr>
          <w:rFonts w:asciiTheme="minorHAnsi" w:hAnsiTheme="minorHAnsi"/>
          <w:b/>
        </w:rPr>
      </w:pPr>
    </w:p>
    <w:p w14:paraId="0724407E" w14:textId="346AF1D3" w:rsidR="00AA53FE" w:rsidRPr="00A25830" w:rsidRDefault="00327A49" w:rsidP="00BA17F0">
      <w:pPr>
        <w:spacing w:after="240"/>
        <w:rPr>
          <w:rFonts w:asciiTheme="majorHAnsi" w:hAnsiTheme="majorHAnsi" w:cstheme="majorHAnsi"/>
          <w:b/>
          <w:color w:val="1F3864" w:themeColor="accent1" w:themeShade="80"/>
          <w:sz w:val="36"/>
          <w:szCs w:val="36"/>
        </w:rPr>
      </w:pPr>
      <w:r w:rsidRPr="00A25830">
        <w:rPr>
          <w:rFonts w:asciiTheme="majorHAnsi" w:hAnsiTheme="majorHAnsi" w:cstheme="majorHAnsi"/>
          <w:b/>
          <w:color w:val="1F3864" w:themeColor="accent1" w:themeShade="80"/>
          <w:sz w:val="36"/>
          <w:szCs w:val="36"/>
        </w:rPr>
        <w:t>Procedures</w:t>
      </w:r>
    </w:p>
    <w:p w14:paraId="4B543BE5" w14:textId="77777777" w:rsidR="006C4D70" w:rsidRPr="00A07662" w:rsidRDefault="006C4D70" w:rsidP="006C4D70">
      <w:pPr>
        <w:pStyle w:val="ListParagraph"/>
        <w:numPr>
          <w:ilvl w:val="0"/>
          <w:numId w:val="13"/>
        </w:numPr>
        <w:spacing w:before="120" w:after="60"/>
        <w:ind w:left="450"/>
        <w:contextualSpacing w:val="0"/>
        <w:rPr>
          <w:rFonts w:asciiTheme="minorHAnsi" w:hAnsiTheme="minorHAnsi" w:cstheme="minorHAnsi"/>
          <w:color w:val="1F3864" w:themeColor="accent1" w:themeShade="80"/>
        </w:rPr>
      </w:pPr>
      <w:r w:rsidRPr="00A07662">
        <w:rPr>
          <w:rFonts w:asciiTheme="minorHAnsi" w:hAnsiTheme="minorHAnsi" w:cstheme="minorHAnsi"/>
          <w:b/>
          <w:color w:val="1F3864" w:themeColor="accent1" w:themeShade="80"/>
        </w:rPr>
        <w:t>General Guidelines</w:t>
      </w:r>
    </w:p>
    <w:p w14:paraId="798A9CF3" w14:textId="77777777" w:rsidR="006C4D70" w:rsidRPr="00132658" w:rsidRDefault="006C4D70" w:rsidP="006C4D70">
      <w:pPr>
        <w:pStyle w:val="ListParagraph"/>
        <w:numPr>
          <w:ilvl w:val="1"/>
          <w:numId w:val="14"/>
        </w:numPr>
        <w:tabs>
          <w:tab w:val="clear" w:pos="1440"/>
        </w:tabs>
        <w:ind w:left="720" w:hanging="270"/>
        <w:contextualSpacing w:val="0"/>
        <w:rPr>
          <w:rFonts w:asciiTheme="minorHAnsi" w:hAnsiTheme="minorHAnsi" w:cstheme="minorHAnsi"/>
        </w:rPr>
      </w:pPr>
      <w:r w:rsidRPr="00132658">
        <w:rPr>
          <w:rFonts w:asciiTheme="minorHAnsi" w:hAnsiTheme="minorHAnsi" w:cstheme="minorHAnsi"/>
        </w:rPr>
        <w:t>Staff shall receive training on this Plan</w:t>
      </w:r>
    </w:p>
    <w:p w14:paraId="55B41189" w14:textId="27E1348A" w:rsidR="006C4D70" w:rsidRPr="00132658" w:rsidRDefault="006C4D70" w:rsidP="006C4D70">
      <w:pPr>
        <w:pStyle w:val="ListParagraph"/>
        <w:numPr>
          <w:ilvl w:val="1"/>
          <w:numId w:val="14"/>
        </w:numPr>
        <w:tabs>
          <w:tab w:val="clear" w:pos="1440"/>
        </w:tabs>
        <w:ind w:left="720" w:hanging="270"/>
        <w:contextualSpacing w:val="0"/>
        <w:rPr>
          <w:rFonts w:asciiTheme="minorHAnsi" w:hAnsiTheme="minorHAnsi" w:cstheme="minorHAnsi"/>
        </w:rPr>
      </w:pPr>
      <w:r w:rsidRPr="00132658">
        <w:rPr>
          <w:rFonts w:asciiTheme="minorHAnsi" w:hAnsiTheme="minorHAnsi" w:cstheme="minorHAnsi"/>
        </w:rPr>
        <w:t xml:space="preserve">Staff are required to follow this </w:t>
      </w:r>
      <w:r w:rsidR="00325B06">
        <w:rPr>
          <w:rFonts w:asciiTheme="minorHAnsi" w:hAnsiTheme="minorHAnsi" w:cstheme="minorHAnsi"/>
        </w:rPr>
        <w:t>Severe Weather</w:t>
      </w:r>
      <w:r>
        <w:rPr>
          <w:rFonts w:asciiTheme="minorHAnsi" w:hAnsiTheme="minorHAnsi" w:cstheme="minorHAnsi"/>
        </w:rPr>
        <w:t xml:space="preserve"> Response Plan</w:t>
      </w:r>
      <w:r w:rsidRPr="00132658">
        <w:rPr>
          <w:rFonts w:asciiTheme="minorHAnsi" w:hAnsiTheme="minorHAnsi" w:cstheme="minorHAnsi"/>
        </w:rPr>
        <w:t xml:space="preserve"> and any instructions given by law enforcement, first responders, or management staff</w:t>
      </w:r>
    </w:p>
    <w:p w14:paraId="781186F6" w14:textId="77777777" w:rsidR="006C4D70" w:rsidRPr="00132658" w:rsidRDefault="006C4D70" w:rsidP="006C4D70">
      <w:pPr>
        <w:pStyle w:val="ListParagraph"/>
        <w:numPr>
          <w:ilvl w:val="1"/>
          <w:numId w:val="14"/>
        </w:numPr>
        <w:tabs>
          <w:tab w:val="clear" w:pos="1440"/>
        </w:tabs>
        <w:ind w:left="720" w:hanging="270"/>
        <w:contextualSpacing w:val="0"/>
        <w:rPr>
          <w:rFonts w:asciiTheme="minorHAnsi" w:hAnsiTheme="minorHAnsi" w:cstheme="minorHAnsi"/>
        </w:rPr>
      </w:pPr>
      <w:r w:rsidRPr="00132658">
        <w:rPr>
          <w:rFonts w:asciiTheme="minorHAnsi" w:hAnsiTheme="minorHAnsi" w:cstheme="minorHAnsi"/>
        </w:rPr>
        <w:t>Staff are required to follow any instructions given through primary or backup communications systems</w:t>
      </w:r>
    </w:p>
    <w:p w14:paraId="53739589" w14:textId="6D902F44" w:rsidR="006C4D70" w:rsidRPr="00132658" w:rsidRDefault="006C4D70" w:rsidP="006C4D70">
      <w:pPr>
        <w:pStyle w:val="ListParagraph"/>
        <w:numPr>
          <w:ilvl w:val="1"/>
          <w:numId w:val="14"/>
        </w:numPr>
        <w:tabs>
          <w:tab w:val="clear" w:pos="1440"/>
        </w:tabs>
        <w:spacing w:after="240"/>
        <w:ind w:left="720" w:hanging="270"/>
        <w:contextualSpacing w:val="0"/>
        <w:rPr>
          <w:rFonts w:asciiTheme="minorHAnsi" w:hAnsiTheme="minorHAnsi" w:cstheme="minorHAnsi"/>
        </w:rPr>
      </w:pPr>
      <w:r w:rsidRPr="00132658">
        <w:rPr>
          <w:rFonts w:asciiTheme="minorHAnsi" w:hAnsiTheme="minorHAnsi" w:cstheme="minorHAnsi"/>
        </w:rPr>
        <w:t xml:space="preserve">Staff are required to know the </w:t>
      </w:r>
      <w:r w:rsidR="00A25830">
        <w:rPr>
          <w:rFonts w:asciiTheme="minorHAnsi" w:hAnsiTheme="minorHAnsi" w:cstheme="minorHAnsi"/>
        </w:rPr>
        <w:t>program site</w:t>
      </w:r>
      <w:r w:rsidRPr="00132658">
        <w:rPr>
          <w:rFonts w:asciiTheme="minorHAnsi" w:hAnsiTheme="minorHAnsi" w:cstheme="minorHAnsi"/>
        </w:rPr>
        <w:t xml:space="preserve"> exit routes and assembly points. </w:t>
      </w:r>
    </w:p>
    <w:p w14:paraId="06998670" w14:textId="37F83AA2" w:rsidR="000F28E6" w:rsidRPr="00B73C3E" w:rsidRDefault="00AA53FE" w:rsidP="006C4D70">
      <w:pPr>
        <w:pStyle w:val="ListParagraph"/>
        <w:numPr>
          <w:ilvl w:val="0"/>
          <w:numId w:val="14"/>
        </w:numPr>
        <w:tabs>
          <w:tab w:val="clear" w:pos="720"/>
          <w:tab w:val="num" w:pos="450"/>
        </w:tabs>
        <w:spacing w:after="120"/>
        <w:ind w:hanging="630"/>
        <w:rPr>
          <w:rFonts w:asciiTheme="minorHAnsi" w:hAnsiTheme="minorHAnsi" w:cstheme="minorBidi"/>
          <w:color w:val="1F3864" w:themeColor="accent1" w:themeShade="80"/>
          <w:sz w:val="28"/>
          <w:szCs w:val="28"/>
        </w:rPr>
      </w:pPr>
      <w:r w:rsidRPr="00A07662">
        <w:rPr>
          <w:rFonts w:asciiTheme="minorHAnsi" w:hAnsiTheme="minorHAnsi" w:cstheme="minorBidi"/>
          <w:b/>
          <w:bCs/>
          <w:color w:val="1F3864" w:themeColor="accent1" w:themeShade="80"/>
        </w:rPr>
        <w:t>Preparedness</w:t>
      </w:r>
    </w:p>
    <w:p w14:paraId="7738FDE5" w14:textId="3A1A104C" w:rsidR="005F007D" w:rsidRPr="00FC444C" w:rsidRDefault="00CE0F72" w:rsidP="008051E8">
      <w:pPr>
        <w:pStyle w:val="ListParagraph"/>
        <w:numPr>
          <w:ilvl w:val="0"/>
          <w:numId w:val="16"/>
        </w:numPr>
        <w:tabs>
          <w:tab w:val="left" w:pos="720"/>
        </w:tabs>
        <w:spacing w:after="40"/>
        <w:rPr>
          <w:rFonts w:asciiTheme="minorHAnsi" w:hAnsiTheme="minorHAnsi" w:cstheme="minorHAnsi"/>
          <w:b/>
          <w:color w:val="1F3864" w:themeColor="accent1" w:themeShade="80"/>
        </w:rPr>
      </w:pPr>
      <w:r w:rsidRPr="00FC444C">
        <w:rPr>
          <w:rFonts w:asciiTheme="minorHAnsi" w:hAnsiTheme="minorHAnsi" w:cstheme="minorHAnsi"/>
          <w:b/>
          <w:color w:val="1F3864" w:themeColor="accent1" w:themeShade="80"/>
        </w:rPr>
        <w:t>Year Round</w:t>
      </w:r>
    </w:p>
    <w:p w14:paraId="30707F81" w14:textId="54EEBE52" w:rsidR="005F007D" w:rsidRPr="0046261B" w:rsidRDefault="00250B03" w:rsidP="0046261B">
      <w:pPr>
        <w:pStyle w:val="ListParagraph"/>
        <w:numPr>
          <w:ilvl w:val="0"/>
          <w:numId w:val="17"/>
        </w:numPr>
        <w:spacing w:after="40"/>
        <w:rPr>
          <w:rFonts w:asciiTheme="minorHAnsi" w:hAnsiTheme="minorHAnsi" w:cstheme="minorHAnsi"/>
        </w:rPr>
      </w:pPr>
      <w:r>
        <w:rPr>
          <w:rFonts w:asciiTheme="minorHAnsi" w:hAnsiTheme="minorHAnsi" w:cstheme="minorHAnsi"/>
        </w:rPr>
        <w:t>Staff</w:t>
      </w:r>
      <w:r w:rsidR="005F007D" w:rsidRPr="0046261B">
        <w:rPr>
          <w:rFonts w:asciiTheme="minorHAnsi" w:hAnsiTheme="minorHAnsi" w:cstheme="minorHAnsi"/>
        </w:rPr>
        <w:t xml:space="preserve"> shall review th</w:t>
      </w:r>
      <w:r w:rsidR="00CE0F72">
        <w:rPr>
          <w:rFonts w:asciiTheme="minorHAnsi" w:hAnsiTheme="minorHAnsi" w:cstheme="minorHAnsi"/>
        </w:rPr>
        <w:t xml:space="preserve">is </w:t>
      </w:r>
      <w:r w:rsidR="005F007D" w:rsidRPr="0046261B">
        <w:rPr>
          <w:rFonts w:asciiTheme="minorHAnsi" w:hAnsiTheme="minorHAnsi" w:cstheme="minorHAnsi"/>
        </w:rPr>
        <w:t>Plan</w:t>
      </w:r>
      <w:r w:rsidR="00283C59" w:rsidRPr="0046261B">
        <w:rPr>
          <w:rFonts w:asciiTheme="minorHAnsi" w:hAnsiTheme="minorHAnsi" w:cstheme="minorHAnsi"/>
        </w:rPr>
        <w:t>, E</w:t>
      </w:r>
      <w:r>
        <w:rPr>
          <w:rFonts w:asciiTheme="minorHAnsi" w:hAnsiTheme="minorHAnsi" w:cstheme="minorHAnsi"/>
        </w:rPr>
        <w:t>O</w:t>
      </w:r>
      <w:r w:rsidR="00283C59" w:rsidRPr="0046261B">
        <w:rPr>
          <w:rFonts w:asciiTheme="minorHAnsi" w:hAnsiTheme="minorHAnsi" w:cstheme="minorHAnsi"/>
        </w:rPr>
        <w:t>P</w:t>
      </w:r>
      <w:r>
        <w:rPr>
          <w:rFonts w:asciiTheme="minorHAnsi" w:hAnsiTheme="minorHAnsi" w:cstheme="minorHAnsi"/>
        </w:rPr>
        <w:t>,</w:t>
      </w:r>
      <w:r w:rsidR="005F007D" w:rsidRPr="0046261B">
        <w:rPr>
          <w:rFonts w:asciiTheme="minorHAnsi" w:hAnsiTheme="minorHAnsi" w:cstheme="minorHAnsi"/>
        </w:rPr>
        <w:t xml:space="preserve"> and other supporting policies and procedures, including safe evacuation and shelter-in-place. </w:t>
      </w:r>
    </w:p>
    <w:p w14:paraId="3ABA1B1E" w14:textId="7FFE9A6A" w:rsidR="005F007D" w:rsidRPr="0046261B" w:rsidRDefault="00250B03" w:rsidP="0046261B">
      <w:pPr>
        <w:pStyle w:val="ListParagraph"/>
        <w:numPr>
          <w:ilvl w:val="0"/>
          <w:numId w:val="17"/>
        </w:numPr>
        <w:spacing w:after="40"/>
        <w:rPr>
          <w:rFonts w:asciiTheme="minorHAnsi" w:hAnsiTheme="minorHAnsi" w:cstheme="minorHAnsi"/>
        </w:rPr>
      </w:pPr>
      <w:r>
        <w:rPr>
          <w:rFonts w:asciiTheme="minorHAnsi" w:hAnsiTheme="minorHAnsi" w:cstheme="minorHAnsi"/>
        </w:rPr>
        <w:t>Staff</w:t>
      </w:r>
      <w:r w:rsidR="005F007D" w:rsidRPr="0046261B">
        <w:rPr>
          <w:rFonts w:asciiTheme="minorHAnsi" w:hAnsiTheme="minorHAnsi" w:cstheme="minorHAnsi"/>
        </w:rPr>
        <w:t xml:space="preserve"> shall confirm accurate and current telephone numbers for support vendors/responders such as medical supplies, food and water for sheltering</w:t>
      </w:r>
      <w:r w:rsidR="00283C59" w:rsidRPr="0046261B">
        <w:rPr>
          <w:rFonts w:asciiTheme="minorHAnsi" w:hAnsiTheme="minorHAnsi" w:cstheme="minorHAnsi"/>
        </w:rPr>
        <w:t xml:space="preserve">, </w:t>
      </w:r>
      <w:r w:rsidR="004371C9" w:rsidRPr="0046261B">
        <w:rPr>
          <w:rFonts w:asciiTheme="minorHAnsi" w:hAnsiTheme="minorHAnsi" w:cstheme="minorHAnsi"/>
        </w:rPr>
        <w:t xml:space="preserve">snow </w:t>
      </w:r>
      <w:r w:rsidR="00DA78FD" w:rsidRPr="0046261B">
        <w:rPr>
          <w:rFonts w:asciiTheme="minorHAnsi" w:hAnsiTheme="minorHAnsi" w:cstheme="minorHAnsi"/>
        </w:rPr>
        <w:t>removal contractors</w:t>
      </w:r>
      <w:r w:rsidR="00DA78FD">
        <w:rPr>
          <w:rFonts w:asciiTheme="minorHAnsi" w:hAnsiTheme="minorHAnsi" w:cstheme="minorHAnsi"/>
        </w:rPr>
        <w:t>,</w:t>
      </w:r>
      <w:r w:rsidR="00DA78FD" w:rsidRPr="0046261B">
        <w:rPr>
          <w:rFonts w:asciiTheme="minorHAnsi" w:hAnsiTheme="minorHAnsi" w:cstheme="minorHAnsi"/>
        </w:rPr>
        <w:t xml:space="preserve"> and others as needed</w:t>
      </w:r>
      <w:r w:rsidR="005F007D" w:rsidRPr="0046261B">
        <w:rPr>
          <w:rFonts w:asciiTheme="minorHAnsi" w:hAnsiTheme="minorHAnsi" w:cstheme="minorHAnsi"/>
        </w:rPr>
        <w:t>.</w:t>
      </w:r>
    </w:p>
    <w:p w14:paraId="2CAA119B" w14:textId="77777777" w:rsidR="005F007D" w:rsidRPr="0046261B" w:rsidRDefault="005F007D" w:rsidP="0046261B">
      <w:pPr>
        <w:pStyle w:val="ListParagraph"/>
        <w:numPr>
          <w:ilvl w:val="0"/>
          <w:numId w:val="17"/>
        </w:numPr>
        <w:spacing w:after="40"/>
        <w:rPr>
          <w:rFonts w:asciiTheme="minorHAnsi" w:hAnsiTheme="minorHAnsi" w:cstheme="minorHAnsi"/>
        </w:rPr>
      </w:pPr>
      <w:r w:rsidRPr="0046261B">
        <w:rPr>
          <w:rFonts w:asciiTheme="minorHAnsi" w:hAnsiTheme="minorHAnsi" w:cstheme="minorHAnsi"/>
        </w:rPr>
        <w:t xml:space="preserve">Facilities Management should:  </w:t>
      </w:r>
    </w:p>
    <w:p w14:paraId="3D334FFE" w14:textId="566FC4C6" w:rsidR="0010264A" w:rsidRPr="0046261B" w:rsidRDefault="00114F63"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Secure shutters, etc. to secure windows from storm damage</w:t>
      </w:r>
      <w:r w:rsidR="00DA78FD">
        <w:rPr>
          <w:rFonts w:asciiTheme="minorHAnsi" w:hAnsiTheme="minorHAnsi" w:cstheme="minorHAnsi"/>
        </w:rPr>
        <w:t>.</w:t>
      </w:r>
    </w:p>
    <w:p w14:paraId="1423612C" w14:textId="7EFFFA53" w:rsidR="005F007D" w:rsidRPr="0046261B" w:rsidRDefault="005F007D"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Arrange for adequate fuel supplies for vehicles, generators, etc.</w:t>
      </w:r>
    </w:p>
    <w:p w14:paraId="7BBD6399" w14:textId="6D9E6167" w:rsidR="005F007D" w:rsidRPr="0046261B" w:rsidRDefault="005F007D"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Check grounds and remove dead limbs</w:t>
      </w:r>
      <w:r w:rsidR="00DA78FD">
        <w:rPr>
          <w:rFonts w:asciiTheme="minorHAnsi" w:hAnsiTheme="minorHAnsi" w:cstheme="minorHAnsi"/>
        </w:rPr>
        <w:t>.</w:t>
      </w:r>
    </w:p>
    <w:p w14:paraId="0A21F0B5" w14:textId="5D3705C1" w:rsidR="005F007D" w:rsidRPr="0046261B" w:rsidRDefault="005F007D"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Properly support weakly rooted trees</w:t>
      </w:r>
      <w:r w:rsidR="00DA78FD">
        <w:rPr>
          <w:rFonts w:asciiTheme="minorHAnsi" w:hAnsiTheme="minorHAnsi" w:cstheme="minorHAnsi"/>
        </w:rPr>
        <w:t>.</w:t>
      </w:r>
    </w:p>
    <w:p w14:paraId="4B64E602" w14:textId="5849C31F" w:rsidR="005F007D" w:rsidRPr="0046261B" w:rsidRDefault="005F007D"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Clean up loose debris</w:t>
      </w:r>
      <w:r w:rsidR="00DA78FD">
        <w:rPr>
          <w:rFonts w:asciiTheme="minorHAnsi" w:hAnsiTheme="minorHAnsi" w:cstheme="minorHAnsi"/>
        </w:rPr>
        <w:t>.</w:t>
      </w:r>
    </w:p>
    <w:p w14:paraId="0F195671" w14:textId="77777777" w:rsidR="005F007D" w:rsidRPr="0046261B" w:rsidRDefault="005F007D"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Begin moving all loose equipment and materials.</w:t>
      </w:r>
    </w:p>
    <w:p w14:paraId="440247FB" w14:textId="6576D5AF" w:rsidR="005F007D" w:rsidRPr="0046261B" w:rsidRDefault="005F007D" w:rsidP="0046261B">
      <w:pPr>
        <w:pStyle w:val="ListParagraph"/>
        <w:numPr>
          <w:ilvl w:val="1"/>
          <w:numId w:val="18"/>
        </w:numPr>
        <w:spacing w:after="40"/>
        <w:rPr>
          <w:rFonts w:asciiTheme="minorHAnsi" w:hAnsiTheme="minorHAnsi" w:cstheme="minorHAnsi"/>
        </w:rPr>
      </w:pPr>
      <w:r w:rsidRPr="0046261B">
        <w:rPr>
          <w:rFonts w:asciiTheme="minorHAnsi" w:hAnsiTheme="minorHAnsi" w:cstheme="minorHAnsi"/>
        </w:rPr>
        <w:t>Check roofs for loose debris</w:t>
      </w:r>
      <w:r w:rsidR="00DA78FD">
        <w:rPr>
          <w:rFonts w:asciiTheme="minorHAnsi" w:hAnsiTheme="minorHAnsi" w:cstheme="minorHAnsi"/>
        </w:rPr>
        <w:t>.</w:t>
      </w:r>
    </w:p>
    <w:p w14:paraId="0CC6A392" w14:textId="77777777" w:rsidR="00FC444C" w:rsidRDefault="005F007D" w:rsidP="00B73C3E">
      <w:pPr>
        <w:pStyle w:val="ListParagraph"/>
        <w:numPr>
          <w:ilvl w:val="1"/>
          <w:numId w:val="18"/>
        </w:numPr>
        <w:spacing w:after="120"/>
        <w:rPr>
          <w:rFonts w:asciiTheme="minorHAnsi" w:hAnsiTheme="minorHAnsi" w:cstheme="minorHAnsi"/>
        </w:rPr>
      </w:pPr>
      <w:r w:rsidRPr="0046261B">
        <w:rPr>
          <w:rFonts w:asciiTheme="minorHAnsi" w:hAnsiTheme="minorHAnsi" w:cstheme="minorHAnsi"/>
        </w:rPr>
        <w:t>Make sure all storm &amp; floor drains are clear</w:t>
      </w:r>
    </w:p>
    <w:p w14:paraId="776705AC" w14:textId="3B7DDAF3" w:rsidR="00B73C3E" w:rsidRPr="00FC444C" w:rsidRDefault="00B73C3E" w:rsidP="00FC444C">
      <w:pPr>
        <w:spacing w:after="120"/>
        <w:ind w:left="1530"/>
        <w:rPr>
          <w:rFonts w:asciiTheme="minorHAnsi" w:hAnsiTheme="minorHAnsi" w:cstheme="minorHAnsi"/>
        </w:rPr>
      </w:pPr>
    </w:p>
    <w:p w14:paraId="48D53C29" w14:textId="2938178E" w:rsidR="005F007D" w:rsidRPr="00FC444C" w:rsidRDefault="00283C59" w:rsidP="00CC4A8A">
      <w:pPr>
        <w:pStyle w:val="ListParagraph"/>
        <w:numPr>
          <w:ilvl w:val="0"/>
          <w:numId w:val="18"/>
        </w:numPr>
        <w:tabs>
          <w:tab w:val="left" w:pos="720"/>
        </w:tabs>
        <w:spacing w:after="40"/>
        <w:ind w:hanging="720"/>
        <w:rPr>
          <w:rFonts w:asciiTheme="minorHAnsi" w:hAnsiTheme="minorHAnsi" w:cstheme="minorHAnsi"/>
          <w:b/>
          <w:color w:val="1F3864" w:themeColor="accent1" w:themeShade="80"/>
        </w:rPr>
      </w:pPr>
      <w:r w:rsidRPr="00FC444C">
        <w:rPr>
          <w:rFonts w:asciiTheme="minorHAnsi" w:hAnsiTheme="minorHAnsi" w:cstheme="minorHAnsi"/>
          <w:b/>
          <w:color w:val="1F3864" w:themeColor="accent1" w:themeShade="80"/>
        </w:rPr>
        <w:lastRenderedPageBreak/>
        <w:t>When </w:t>
      </w:r>
      <w:r w:rsidR="00AA7521" w:rsidRPr="00FC444C">
        <w:rPr>
          <w:rFonts w:asciiTheme="minorHAnsi" w:hAnsiTheme="minorHAnsi" w:cstheme="minorHAnsi"/>
          <w:b/>
          <w:color w:val="1F3864" w:themeColor="accent1" w:themeShade="80"/>
        </w:rPr>
        <w:t>Severe Weather is Predicted</w:t>
      </w:r>
    </w:p>
    <w:p w14:paraId="2A6A0F1A" w14:textId="2189CC6C" w:rsidR="00283C59" w:rsidRPr="00CC4A8A" w:rsidRDefault="00283C59" w:rsidP="00CC4A8A">
      <w:pPr>
        <w:pStyle w:val="ListParagraph"/>
        <w:numPr>
          <w:ilvl w:val="0"/>
          <w:numId w:val="19"/>
        </w:numPr>
        <w:spacing w:after="40"/>
        <w:ind w:left="1170"/>
        <w:rPr>
          <w:rFonts w:asciiTheme="minorHAnsi" w:hAnsiTheme="minorHAnsi" w:cstheme="minorHAnsi"/>
        </w:rPr>
      </w:pPr>
      <w:r w:rsidRPr="00CC4A8A">
        <w:rPr>
          <w:rFonts w:asciiTheme="minorHAnsi" w:hAnsiTheme="minorHAnsi" w:cstheme="minorHAnsi"/>
        </w:rPr>
        <w:t xml:space="preserve">Begin frequent monitoring of </w:t>
      </w:r>
      <w:r w:rsidR="00133E06" w:rsidRPr="00CC4A8A">
        <w:rPr>
          <w:rFonts w:asciiTheme="minorHAnsi" w:hAnsiTheme="minorHAnsi" w:cstheme="minorHAnsi"/>
        </w:rPr>
        <w:t>weather-related</w:t>
      </w:r>
      <w:r w:rsidRPr="00CC4A8A">
        <w:rPr>
          <w:rFonts w:asciiTheme="minorHAnsi" w:hAnsiTheme="minorHAnsi" w:cstheme="minorHAnsi"/>
        </w:rPr>
        <w:t xml:space="preserve"> media sources including the National Weather Service, NOAA, FEMA, or state or local emergency management agency. Review current conditions and discusses general plans and readiness and recommended actions to management.</w:t>
      </w:r>
    </w:p>
    <w:p w14:paraId="3AD191E7" w14:textId="1E3B9C9E" w:rsidR="008F48E5" w:rsidRPr="00CC4A8A" w:rsidRDefault="008F48E5" w:rsidP="00CC4A8A">
      <w:pPr>
        <w:pStyle w:val="ListParagraph"/>
        <w:numPr>
          <w:ilvl w:val="0"/>
          <w:numId w:val="19"/>
        </w:numPr>
        <w:spacing w:after="40"/>
        <w:ind w:left="1170"/>
        <w:rPr>
          <w:rFonts w:asciiTheme="minorHAnsi" w:hAnsiTheme="minorHAnsi" w:cstheme="minorHAnsi"/>
        </w:rPr>
      </w:pPr>
      <w:r w:rsidRPr="00CC4A8A">
        <w:rPr>
          <w:rFonts w:asciiTheme="minorHAnsi" w:hAnsiTheme="minorHAnsi" w:cstheme="minorHAnsi"/>
        </w:rPr>
        <w:t xml:space="preserve">Management or the Liaison Officer shall maintain communications with the </w:t>
      </w:r>
      <w:r w:rsidR="00133E06">
        <w:rPr>
          <w:rFonts w:asciiTheme="minorHAnsi" w:hAnsiTheme="minorHAnsi" w:cstheme="minorHAnsi"/>
        </w:rPr>
        <w:t>local</w:t>
      </w:r>
      <w:r w:rsidRPr="00CC4A8A">
        <w:rPr>
          <w:rFonts w:asciiTheme="minorHAnsi" w:hAnsiTheme="minorHAnsi" w:cstheme="minorHAnsi"/>
        </w:rPr>
        <w:t xml:space="preserve"> Emergency Operations Center (EOC).</w:t>
      </w:r>
    </w:p>
    <w:p w14:paraId="65EBDAA7" w14:textId="2D207F19" w:rsidR="00CD6084" w:rsidRPr="00CC4A8A" w:rsidRDefault="00283C59" w:rsidP="00CC4A8A">
      <w:pPr>
        <w:pStyle w:val="ListParagraph"/>
        <w:numPr>
          <w:ilvl w:val="0"/>
          <w:numId w:val="19"/>
        </w:numPr>
        <w:spacing w:after="240"/>
        <w:ind w:left="1170"/>
        <w:rPr>
          <w:rFonts w:asciiTheme="minorHAnsi" w:hAnsiTheme="minorHAnsi" w:cstheme="minorHAnsi"/>
        </w:rPr>
      </w:pPr>
      <w:r w:rsidRPr="00CC4A8A">
        <w:rPr>
          <w:rFonts w:asciiTheme="minorHAnsi" w:hAnsiTheme="minorHAnsi" w:cstheme="minorHAnsi"/>
        </w:rPr>
        <w:t>Executive Director</w:t>
      </w:r>
      <w:r w:rsidR="00C2396D">
        <w:rPr>
          <w:rFonts w:asciiTheme="minorHAnsi" w:hAnsiTheme="minorHAnsi" w:cstheme="minorHAnsi"/>
        </w:rPr>
        <w:t xml:space="preserve"> and/or</w:t>
      </w:r>
      <w:r w:rsidRPr="00CC4A8A">
        <w:rPr>
          <w:rFonts w:asciiTheme="minorHAnsi" w:hAnsiTheme="minorHAnsi" w:cstheme="minorHAnsi"/>
        </w:rPr>
        <w:t xml:space="preserve"> Incident Commander (or designee)</w:t>
      </w:r>
      <w:r w:rsidR="00C2396D">
        <w:rPr>
          <w:rFonts w:asciiTheme="minorHAnsi" w:hAnsiTheme="minorHAnsi" w:cstheme="minorHAnsi"/>
        </w:rPr>
        <w:t xml:space="preserve"> shall</w:t>
      </w:r>
      <w:r w:rsidRPr="00CC4A8A">
        <w:rPr>
          <w:rFonts w:asciiTheme="minorHAnsi" w:hAnsiTheme="minorHAnsi" w:cstheme="minorHAnsi"/>
        </w:rPr>
        <w:t xml:space="preserve"> begin implementation of </w:t>
      </w:r>
      <w:r w:rsidR="00D00AD5">
        <w:rPr>
          <w:rFonts w:asciiTheme="minorHAnsi" w:hAnsiTheme="minorHAnsi" w:cstheme="minorHAnsi"/>
        </w:rPr>
        <w:t>s</w:t>
      </w:r>
      <w:r w:rsidRPr="00CC4A8A">
        <w:rPr>
          <w:rFonts w:asciiTheme="minorHAnsi" w:hAnsiTheme="minorHAnsi" w:cstheme="minorHAnsi"/>
        </w:rPr>
        <w:t xml:space="preserve">afe </w:t>
      </w:r>
      <w:r w:rsidR="00D00AD5">
        <w:rPr>
          <w:rFonts w:asciiTheme="minorHAnsi" w:hAnsiTheme="minorHAnsi" w:cstheme="minorHAnsi"/>
        </w:rPr>
        <w:t>e</w:t>
      </w:r>
      <w:r w:rsidRPr="00CC4A8A">
        <w:rPr>
          <w:rFonts w:asciiTheme="minorHAnsi" w:hAnsiTheme="minorHAnsi" w:cstheme="minorHAnsi"/>
        </w:rPr>
        <w:t xml:space="preserve">vacuation or </w:t>
      </w:r>
      <w:r w:rsidR="00D00AD5">
        <w:rPr>
          <w:rFonts w:asciiTheme="minorHAnsi" w:hAnsiTheme="minorHAnsi" w:cstheme="minorHAnsi"/>
        </w:rPr>
        <w:t>s</w:t>
      </w:r>
      <w:r w:rsidRPr="00CC4A8A">
        <w:rPr>
          <w:rFonts w:asciiTheme="minorHAnsi" w:hAnsiTheme="minorHAnsi" w:cstheme="minorHAnsi"/>
        </w:rPr>
        <w:t>helter-in-</w:t>
      </w:r>
      <w:r w:rsidR="00D00AD5">
        <w:rPr>
          <w:rFonts w:asciiTheme="minorHAnsi" w:hAnsiTheme="minorHAnsi" w:cstheme="minorHAnsi"/>
        </w:rPr>
        <w:t>p</w:t>
      </w:r>
      <w:r w:rsidRPr="00CC4A8A">
        <w:rPr>
          <w:rFonts w:asciiTheme="minorHAnsi" w:hAnsiTheme="minorHAnsi" w:cstheme="minorHAnsi"/>
        </w:rPr>
        <w:t>lace procedures as needed depending on conditions and warnings.</w:t>
      </w:r>
    </w:p>
    <w:p w14:paraId="1F8850C2" w14:textId="77777777" w:rsidR="00F077D9" w:rsidRPr="00F077D9" w:rsidRDefault="00CD6084" w:rsidP="00F077D9">
      <w:pPr>
        <w:pStyle w:val="ListParagraph"/>
        <w:numPr>
          <w:ilvl w:val="0"/>
          <w:numId w:val="19"/>
        </w:numPr>
        <w:spacing w:after="240"/>
        <w:ind w:left="1170"/>
        <w:rPr>
          <w:rFonts w:asciiTheme="minorHAnsi" w:hAnsiTheme="minorHAnsi" w:cstheme="minorHAnsi"/>
        </w:rPr>
      </w:pPr>
      <w:r w:rsidRPr="00FC444C">
        <w:rPr>
          <w:rFonts w:asciiTheme="minorHAnsi" w:hAnsiTheme="minorHAnsi" w:cstheme="minorBidi"/>
          <w:b/>
          <w:bCs/>
          <w:color w:val="1F3864" w:themeColor="accent1" w:themeShade="80"/>
        </w:rPr>
        <w:t>Alteration of Services</w:t>
      </w:r>
      <w:r w:rsidRPr="00FC444C">
        <w:rPr>
          <w:rFonts w:asciiTheme="minorHAnsi" w:hAnsiTheme="minorHAnsi" w:cstheme="minorBidi"/>
          <w:bCs/>
          <w:color w:val="1F3864" w:themeColor="accent1" w:themeShade="80"/>
        </w:rPr>
        <w:t xml:space="preserve"> </w:t>
      </w:r>
      <w:r w:rsidRPr="00CC4A8A">
        <w:rPr>
          <w:rFonts w:asciiTheme="minorHAnsi" w:hAnsiTheme="minorHAnsi" w:cstheme="minorBidi"/>
          <w:bCs/>
        </w:rPr>
        <w:t xml:space="preserve">may be necessary in advance of the storm. </w:t>
      </w:r>
    </w:p>
    <w:p w14:paraId="40A19D06" w14:textId="1F5C9F6B" w:rsidR="00B73C3E" w:rsidRDefault="00CD6084" w:rsidP="00F077D9">
      <w:pPr>
        <w:pStyle w:val="ListParagraph"/>
        <w:spacing w:after="240"/>
        <w:ind w:left="1170"/>
        <w:rPr>
          <w:rFonts w:asciiTheme="minorHAnsi" w:hAnsiTheme="minorHAnsi" w:cstheme="minorBidi"/>
          <w:bCs/>
          <w:color w:val="FF0000"/>
        </w:rPr>
      </w:pPr>
      <w:r w:rsidRPr="00F077D9">
        <w:rPr>
          <w:rFonts w:asciiTheme="minorHAnsi" w:hAnsiTheme="minorHAnsi" w:cstheme="minorBidi"/>
          <w:bCs/>
          <w:color w:val="FF0000"/>
        </w:rPr>
        <w:t>&lt;Indicate how/when services/times may be altered, including criteria for making this decision&gt;</w:t>
      </w:r>
    </w:p>
    <w:p w14:paraId="3F5C9A3F" w14:textId="5E963C93" w:rsidR="00FC444C" w:rsidRDefault="00FC444C" w:rsidP="00F077D9">
      <w:pPr>
        <w:pStyle w:val="ListParagraph"/>
        <w:spacing w:after="240"/>
        <w:ind w:left="1170"/>
        <w:rPr>
          <w:rFonts w:asciiTheme="minorHAnsi" w:hAnsiTheme="minorHAnsi" w:cstheme="minorBidi"/>
          <w:bCs/>
          <w:color w:val="FF0000"/>
        </w:rPr>
      </w:pPr>
    </w:p>
    <w:p w14:paraId="449EBD80" w14:textId="77777777" w:rsidR="00FC444C" w:rsidRDefault="00FC444C" w:rsidP="00F077D9">
      <w:pPr>
        <w:pStyle w:val="ListParagraph"/>
        <w:spacing w:after="240"/>
        <w:ind w:left="1170"/>
        <w:rPr>
          <w:rFonts w:asciiTheme="minorHAnsi" w:hAnsiTheme="minorHAnsi" w:cstheme="minorBidi"/>
          <w:bCs/>
          <w:color w:val="FF0000"/>
        </w:rPr>
      </w:pPr>
    </w:p>
    <w:p w14:paraId="1E7928C6" w14:textId="77777777" w:rsidR="00FC444C" w:rsidRPr="00F077D9" w:rsidRDefault="00FC444C" w:rsidP="00F077D9">
      <w:pPr>
        <w:pStyle w:val="ListParagraph"/>
        <w:spacing w:after="240"/>
        <w:ind w:left="1170"/>
        <w:rPr>
          <w:rFonts w:asciiTheme="minorHAnsi" w:hAnsiTheme="minorHAnsi" w:cstheme="minorHAnsi"/>
        </w:rPr>
      </w:pPr>
    </w:p>
    <w:p w14:paraId="20A485CC" w14:textId="2F57EEBF" w:rsidR="008F48E5" w:rsidRPr="00B73C3E" w:rsidRDefault="00327A49" w:rsidP="00D00AD5">
      <w:pPr>
        <w:pStyle w:val="ListParagraph"/>
        <w:numPr>
          <w:ilvl w:val="0"/>
          <w:numId w:val="8"/>
        </w:numPr>
        <w:tabs>
          <w:tab w:val="clear" w:pos="720"/>
          <w:tab w:val="num" w:pos="360"/>
        </w:tabs>
        <w:spacing w:after="120"/>
        <w:ind w:left="450" w:hanging="270"/>
        <w:rPr>
          <w:rFonts w:asciiTheme="minorHAnsi" w:hAnsiTheme="minorHAnsi" w:cstheme="minorBidi"/>
          <w:color w:val="002060"/>
          <w:sz w:val="28"/>
          <w:szCs w:val="28"/>
        </w:rPr>
      </w:pPr>
      <w:r w:rsidRPr="00BA0FF4">
        <w:rPr>
          <w:rFonts w:asciiTheme="minorHAnsi" w:hAnsiTheme="minorHAnsi" w:cstheme="minorBidi"/>
          <w:b/>
          <w:bCs/>
          <w:color w:val="002060"/>
        </w:rPr>
        <w:t>R</w:t>
      </w:r>
      <w:r w:rsidRPr="00A07662">
        <w:rPr>
          <w:rFonts w:asciiTheme="minorHAnsi" w:hAnsiTheme="minorHAnsi" w:cstheme="minorBidi"/>
          <w:b/>
          <w:bCs/>
          <w:color w:val="002060"/>
        </w:rPr>
        <w:t>esponse</w:t>
      </w:r>
    </w:p>
    <w:p w14:paraId="3B70E954" w14:textId="33F1DCD7" w:rsidR="007762D0" w:rsidRPr="00FC444C" w:rsidRDefault="00AA53FE" w:rsidP="00E90E7C">
      <w:pPr>
        <w:pStyle w:val="ListParagraph"/>
        <w:numPr>
          <w:ilvl w:val="0"/>
          <w:numId w:val="20"/>
        </w:numPr>
        <w:spacing w:after="40"/>
        <w:ind w:hanging="270"/>
        <w:rPr>
          <w:rFonts w:asciiTheme="minorHAnsi" w:hAnsiTheme="minorHAnsi" w:cstheme="minorBidi"/>
          <w:b/>
          <w:color w:val="1F3864" w:themeColor="accent1" w:themeShade="80"/>
        </w:rPr>
      </w:pPr>
      <w:r w:rsidRPr="00FC444C">
        <w:rPr>
          <w:rFonts w:asciiTheme="minorHAnsi" w:hAnsiTheme="minorHAnsi" w:cstheme="minorBidi"/>
          <w:b/>
          <w:color w:val="1F3864" w:themeColor="accent1" w:themeShade="80"/>
        </w:rPr>
        <w:t>General</w:t>
      </w:r>
    </w:p>
    <w:p w14:paraId="11916AA2" w14:textId="6E1110D9" w:rsidR="007762D0" w:rsidRPr="00E90E7C" w:rsidRDefault="007762D0" w:rsidP="00E90E7C">
      <w:pPr>
        <w:pStyle w:val="ListParagraph"/>
        <w:numPr>
          <w:ilvl w:val="1"/>
          <w:numId w:val="20"/>
        </w:numPr>
        <w:spacing w:after="40"/>
        <w:ind w:left="1170"/>
        <w:rPr>
          <w:rFonts w:asciiTheme="minorHAnsi" w:hAnsiTheme="minorHAnsi" w:cstheme="minorBidi"/>
        </w:rPr>
      </w:pPr>
      <w:r w:rsidRPr="00E90E7C">
        <w:rPr>
          <w:rFonts w:asciiTheme="minorHAnsi" w:hAnsiTheme="minorHAnsi" w:cstheme="minorBidi"/>
        </w:rPr>
        <w:t xml:space="preserve">Remain </w:t>
      </w:r>
      <w:r w:rsidR="00E90E7C">
        <w:rPr>
          <w:rFonts w:asciiTheme="minorHAnsi" w:hAnsiTheme="minorHAnsi" w:cstheme="minorBidi"/>
        </w:rPr>
        <w:t>c</w:t>
      </w:r>
      <w:r w:rsidR="00E90E7C" w:rsidRPr="00E90E7C">
        <w:rPr>
          <w:rFonts w:asciiTheme="minorHAnsi" w:hAnsiTheme="minorHAnsi" w:cstheme="minorBidi"/>
        </w:rPr>
        <w:t>alm.</w:t>
      </w:r>
    </w:p>
    <w:p w14:paraId="33688FF0" w14:textId="2F77186F" w:rsidR="007762D0" w:rsidRPr="00E90E7C" w:rsidRDefault="007762D0" w:rsidP="00E90E7C">
      <w:pPr>
        <w:pStyle w:val="ListParagraph"/>
        <w:numPr>
          <w:ilvl w:val="1"/>
          <w:numId w:val="20"/>
        </w:numPr>
        <w:spacing w:after="40"/>
        <w:ind w:left="1170"/>
        <w:rPr>
          <w:rFonts w:asciiTheme="minorHAnsi" w:hAnsiTheme="minorHAnsi" w:cstheme="minorBidi"/>
        </w:rPr>
      </w:pPr>
      <w:r w:rsidRPr="00E90E7C">
        <w:rPr>
          <w:rFonts w:asciiTheme="minorHAnsi" w:hAnsiTheme="minorHAnsi" w:cstheme="minorBidi"/>
        </w:rPr>
        <w:t xml:space="preserve">Reassure </w:t>
      </w:r>
      <w:r w:rsidR="00E90E7C" w:rsidRPr="00E90E7C">
        <w:rPr>
          <w:rFonts w:asciiTheme="minorHAnsi" w:hAnsiTheme="minorHAnsi" w:cstheme="minorBidi"/>
          <w:highlight w:val="lightGray"/>
        </w:rPr>
        <w:t>patients</w:t>
      </w:r>
      <w:r w:rsidR="00E90E7C" w:rsidRPr="00E90E7C">
        <w:rPr>
          <w:rFonts w:asciiTheme="minorHAnsi" w:hAnsiTheme="minorHAnsi" w:cstheme="minorBidi"/>
        </w:rPr>
        <w:t>.</w:t>
      </w:r>
    </w:p>
    <w:p w14:paraId="1EDAC26F" w14:textId="6B714333" w:rsidR="007762D0" w:rsidRPr="00E90E7C" w:rsidRDefault="007762D0" w:rsidP="00E90E7C">
      <w:pPr>
        <w:pStyle w:val="ListParagraph"/>
        <w:numPr>
          <w:ilvl w:val="1"/>
          <w:numId w:val="20"/>
        </w:numPr>
        <w:spacing w:after="40"/>
        <w:ind w:left="1170"/>
        <w:rPr>
          <w:rFonts w:asciiTheme="minorHAnsi" w:hAnsiTheme="minorHAnsi" w:cstheme="minorBidi"/>
        </w:rPr>
      </w:pPr>
      <w:r w:rsidRPr="00E90E7C">
        <w:rPr>
          <w:rFonts w:asciiTheme="minorHAnsi" w:hAnsiTheme="minorHAnsi" w:cstheme="minorBidi"/>
        </w:rPr>
        <w:t xml:space="preserve">Follow orders from the Incident </w:t>
      </w:r>
      <w:r w:rsidR="00E90E7C" w:rsidRPr="00E90E7C">
        <w:rPr>
          <w:rFonts w:asciiTheme="minorHAnsi" w:hAnsiTheme="minorHAnsi" w:cstheme="minorBidi"/>
        </w:rPr>
        <w:t>Commander.</w:t>
      </w:r>
    </w:p>
    <w:p w14:paraId="0FCC1601" w14:textId="420787E2" w:rsidR="007762D0" w:rsidRPr="00E90E7C" w:rsidRDefault="007762D0" w:rsidP="00E90E7C">
      <w:pPr>
        <w:pStyle w:val="ListParagraph"/>
        <w:numPr>
          <w:ilvl w:val="1"/>
          <w:numId w:val="20"/>
        </w:numPr>
        <w:spacing w:after="40"/>
        <w:ind w:left="1170"/>
        <w:rPr>
          <w:rFonts w:asciiTheme="minorHAnsi" w:hAnsiTheme="minorHAnsi" w:cstheme="minorBidi"/>
          <w:b/>
          <w:bCs/>
          <w:u w:val="single"/>
        </w:rPr>
      </w:pPr>
      <w:r w:rsidRPr="00E90E7C">
        <w:rPr>
          <w:rFonts w:asciiTheme="minorHAnsi" w:hAnsiTheme="minorHAnsi" w:cstheme="minorBidi"/>
        </w:rPr>
        <w:t xml:space="preserve">Alert </w:t>
      </w:r>
      <w:r w:rsidR="00E90E7C">
        <w:rPr>
          <w:rFonts w:asciiTheme="minorHAnsi" w:hAnsiTheme="minorHAnsi" w:cstheme="minorBidi"/>
        </w:rPr>
        <w:t>M</w:t>
      </w:r>
      <w:r w:rsidRPr="00E90E7C">
        <w:rPr>
          <w:rFonts w:asciiTheme="minorHAnsi" w:hAnsiTheme="minorHAnsi" w:cstheme="minorBidi"/>
        </w:rPr>
        <w:t>anagement staff as necessary to any infrastructural damage, including failing or near failing doors, windows, blinds, shutters, etc.</w:t>
      </w:r>
    </w:p>
    <w:p w14:paraId="2374CEED" w14:textId="07D9E7DB" w:rsidR="007762D0" w:rsidRPr="00E90E7C" w:rsidRDefault="007762D0" w:rsidP="00E90E7C">
      <w:pPr>
        <w:pStyle w:val="ListParagraph"/>
        <w:numPr>
          <w:ilvl w:val="1"/>
          <w:numId w:val="20"/>
        </w:numPr>
        <w:spacing w:after="40"/>
        <w:ind w:left="1170"/>
        <w:rPr>
          <w:rFonts w:asciiTheme="minorHAnsi" w:hAnsiTheme="minorHAnsi" w:cstheme="minorBidi"/>
          <w:b/>
          <w:bCs/>
          <w:u w:val="single"/>
        </w:rPr>
      </w:pPr>
      <w:r w:rsidRPr="00E90E7C">
        <w:rPr>
          <w:rFonts w:asciiTheme="minorHAnsi" w:hAnsiTheme="minorHAnsi" w:cstheme="minorBidi"/>
        </w:rPr>
        <w:t xml:space="preserve">During any form of electrical failure, use the stairs DO NOT </w:t>
      </w:r>
      <w:r w:rsidR="007956DE">
        <w:rPr>
          <w:rFonts w:asciiTheme="minorHAnsi" w:hAnsiTheme="minorHAnsi" w:cstheme="minorBidi"/>
        </w:rPr>
        <w:t>u</w:t>
      </w:r>
      <w:r w:rsidRPr="00E90E7C">
        <w:rPr>
          <w:rFonts w:asciiTheme="minorHAnsi" w:hAnsiTheme="minorHAnsi" w:cstheme="minorBidi"/>
        </w:rPr>
        <w:t xml:space="preserve">se </w:t>
      </w:r>
      <w:r w:rsidR="007956DE">
        <w:rPr>
          <w:rFonts w:asciiTheme="minorHAnsi" w:hAnsiTheme="minorHAnsi" w:cstheme="minorBidi"/>
        </w:rPr>
        <w:t>e</w:t>
      </w:r>
      <w:r w:rsidRPr="00E90E7C">
        <w:rPr>
          <w:rFonts w:asciiTheme="minorHAnsi" w:hAnsiTheme="minorHAnsi" w:cstheme="minorBidi"/>
        </w:rPr>
        <w:t>levators</w:t>
      </w:r>
      <w:r w:rsidR="007956DE">
        <w:rPr>
          <w:rFonts w:asciiTheme="minorHAnsi" w:hAnsiTheme="minorHAnsi" w:cstheme="minorBidi"/>
        </w:rPr>
        <w:t>.</w:t>
      </w:r>
    </w:p>
    <w:p w14:paraId="5333142B" w14:textId="7DEF9BF2" w:rsidR="007762D0" w:rsidRPr="00E90E7C" w:rsidRDefault="007762D0" w:rsidP="00E90E7C">
      <w:pPr>
        <w:pStyle w:val="ListParagraph"/>
        <w:numPr>
          <w:ilvl w:val="1"/>
          <w:numId w:val="20"/>
        </w:numPr>
        <w:spacing w:after="40"/>
        <w:ind w:left="1170"/>
        <w:rPr>
          <w:rFonts w:asciiTheme="minorHAnsi" w:hAnsiTheme="minorHAnsi" w:cstheme="minorBidi"/>
        </w:rPr>
      </w:pPr>
      <w:r w:rsidRPr="00E90E7C">
        <w:rPr>
          <w:rFonts w:asciiTheme="minorHAnsi" w:hAnsiTheme="minorHAnsi" w:cstheme="minorBidi"/>
        </w:rPr>
        <w:t xml:space="preserve">If directed, follow </w:t>
      </w:r>
      <w:r w:rsidR="00771EC6" w:rsidRPr="00E90E7C">
        <w:rPr>
          <w:rFonts w:asciiTheme="minorHAnsi" w:hAnsiTheme="minorHAnsi" w:cstheme="minorBidi"/>
        </w:rPr>
        <w:t xml:space="preserve">safe </w:t>
      </w:r>
      <w:r w:rsidRPr="00E90E7C">
        <w:rPr>
          <w:rFonts w:asciiTheme="minorHAnsi" w:hAnsiTheme="minorHAnsi" w:cstheme="minorBidi"/>
        </w:rPr>
        <w:t xml:space="preserve">evacuation procedures as determined necessary by Incident Commander </w:t>
      </w:r>
      <w:r w:rsidR="00B73C3E">
        <w:rPr>
          <w:rFonts w:asciiTheme="minorHAnsi" w:hAnsiTheme="minorHAnsi" w:cstheme="minorBidi"/>
        </w:rPr>
        <w:t xml:space="preserve">located at </w:t>
      </w:r>
      <w:r w:rsidR="00B73C3E" w:rsidRPr="00FC444C">
        <w:rPr>
          <w:rFonts w:asciiTheme="minorHAnsi" w:hAnsiTheme="minorHAnsi" w:cstheme="minorBidi"/>
          <w:b/>
          <w:bCs/>
          <w:color w:val="1F3864" w:themeColor="accent1" w:themeShade="80"/>
        </w:rPr>
        <w:t>Section 2: Policy and Procedures #1: Safe Evacuation</w:t>
      </w:r>
      <w:r w:rsidR="00B73C3E" w:rsidRPr="00FC444C">
        <w:rPr>
          <w:rFonts w:asciiTheme="minorHAnsi" w:hAnsiTheme="minorHAnsi" w:cstheme="minorBidi"/>
          <w:color w:val="1F3864" w:themeColor="accent1" w:themeShade="80"/>
        </w:rPr>
        <w:t xml:space="preserve">. </w:t>
      </w:r>
    </w:p>
    <w:p w14:paraId="0F1DBC71" w14:textId="456D7E00" w:rsidR="00B73C3E" w:rsidRPr="00FC444C" w:rsidRDefault="007762D0" w:rsidP="0025678A">
      <w:pPr>
        <w:pStyle w:val="ListParagraph"/>
        <w:numPr>
          <w:ilvl w:val="1"/>
          <w:numId w:val="20"/>
        </w:numPr>
        <w:spacing w:after="40"/>
        <w:ind w:left="1170"/>
        <w:rPr>
          <w:rFonts w:asciiTheme="minorHAnsi" w:hAnsiTheme="minorHAnsi" w:cstheme="minorBidi"/>
          <w:color w:val="1F3864" w:themeColor="accent1" w:themeShade="80"/>
        </w:rPr>
      </w:pPr>
      <w:r w:rsidRPr="00E90E7C">
        <w:rPr>
          <w:rFonts w:asciiTheme="minorHAnsi" w:hAnsiTheme="minorHAnsi" w:cstheme="minorBidi"/>
        </w:rPr>
        <w:t>If di</w:t>
      </w:r>
      <w:r w:rsidR="00771EC6" w:rsidRPr="00E90E7C">
        <w:rPr>
          <w:rFonts w:asciiTheme="minorHAnsi" w:hAnsiTheme="minorHAnsi" w:cstheme="minorBidi"/>
        </w:rPr>
        <w:t>rected, follow Shelter-in-P</w:t>
      </w:r>
      <w:r w:rsidRPr="00E90E7C">
        <w:rPr>
          <w:rFonts w:asciiTheme="minorHAnsi" w:hAnsiTheme="minorHAnsi" w:cstheme="minorBidi"/>
        </w:rPr>
        <w:t>lace procedures as determined necessary b</w:t>
      </w:r>
      <w:r w:rsidR="00771EC6" w:rsidRPr="00E90E7C">
        <w:rPr>
          <w:rFonts w:asciiTheme="minorHAnsi" w:hAnsiTheme="minorHAnsi" w:cstheme="minorBidi"/>
        </w:rPr>
        <w:t xml:space="preserve">y Incident Commander per </w:t>
      </w:r>
      <w:r w:rsidR="00B73C3E">
        <w:rPr>
          <w:rFonts w:asciiTheme="minorHAnsi" w:hAnsiTheme="minorHAnsi" w:cstheme="minorBidi"/>
        </w:rPr>
        <w:t xml:space="preserve">located at </w:t>
      </w:r>
      <w:r w:rsidR="00B73C3E" w:rsidRPr="00FC444C">
        <w:rPr>
          <w:rFonts w:asciiTheme="minorHAnsi" w:hAnsiTheme="minorHAnsi" w:cstheme="minorBidi"/>
          <w:b/>
          <w:bCs/>
          <w:color w:val="1F3864" w:themeColor="accent1" w:themeShade="80"/>
        </w:rPr>
        <w:t>Section 2: Policy and Procedures #1: Shelter-in-Place</w:t>
      </w:r>
      <w:bookmarkStart w:id="0" w:name="_Hlk493076365"/>
      <w:r w:rsidRPr="00FC444C">
        <w:rPr>
          <w:rFonts w:asciiTheme="minorHAnsi" w:hAnsiTheme="minorHAnsi" w:cstheme="minorHAnsi"/>
          <w:color w:val="1F3864" w:themeColor="accent1" w:themeShade="80"/>
        </w:rPr>
        <w:t>.</w:t>
      </w:r>
      <w:bookmarkEnd w:id="0"/>
    </w:p>
    <w:p w14:paraId="1487AE4E" w14:textId="77777777" w:rsidR="00FC444C" w:rsidRPr="00FC444C" w:rsidRDefault="00FC444C" w:rsidP="00FC444C">
      <w:pPr>
        <w:spacing w:after="40"/>
        <w:ind w:left="810"/>
        <w:rPr>
          <w:rFonts w:asciiTheme="minorHAnsi" w:hAnsiTheme="minorHAnsi" w:cstheme="minorBidi"/>
          <w:color w:val="1F3864" w:themeColor="accent1" w:themeShade="80"/>
        </w:rPr>
      </w:pPr>
    </w:p>
    <w:p w14:paraId="7B82D884" w14:textId="10DD53F1" w:rsidR="007762D0" w:rsidRPr="00FC444C" w:rsidRDefault="00CD6084" w:rsidP="00701D5B">
      <w:pPr>
        <w:pStyle w:val="ListParagraph"/>
        <w:numPr>
          <w:ilvl w:val="0"/>
          <w:numId w:val="21"/>
        </w:numPr>
        <w:spacing w:after="40"/>
        <w:ind w:hanging="270"/>
        <w:rPr>
          <w:rFonts w:asciiTheme="minorHAnsi" w:hAnsiTheme="minorHAnsi" w:cstheme="minorBidi"/>
          <w:b/>
          <w:color w:val="1F3864" w:themeColor="accent1" w:themeShade="80"/>
        </w:rPr>
      </w:pPr>
      <w:r w:rsidRPr="00FC444C">
        <w:rPr>
          <w:rFonts w:asciiTheme="minorHAnsi" w:hAnsiTheme="minorHAnsi" w:cstheme="minorBidi"/>
          <w:b/>
          <w:color w:val="1F3864" w:themeColor="accent1" w:themeShade="80"/>
        </w:rPr>
        <w:t xml:space="preserve">Management Staff/Incident Management Team </w:t>
      </w:r>
      <w:r w:rsidR="00AA53FE" w:rsidRPr="00FC444C">
        <w:rPr>
          <w:rFonts w:asciiTheme="minorHAnsi" w:hAnsiTheme="minorHAnsi" w:cstheme="minorBidi"/>
          <w:b/>
          <w:color w:val="1F3864" w:themeColor="accent1" w:themeShade="80"/>
        </w:rPr>
        <w:t xml:space="preserve">During </w:t>
      </w:r>
      <w:r w:rsidR="00771BD1" w:rsidRPr="00FC444C">
        <w:rPr>
          <w:rFonts w:asciiTheme="minorHAnsi" w:hAnsiTheme="minorHAnsi" w:cstheme="minorBidi"/>
          <w:b/>
          <w:color w:val="1F3864" w:themeColor="accent1" w:themeShade="80"/>
        </w:rPr>
        <w:t>Severe Weather</w:t>
      </w:r>
    </w:p>
    <w:p w14:paraId="540E67A2" w14:textId="5CA83482" w:rsidR="008F48E5" w:rsidRPr="00701D5B" w:rsidRDefault="007762D0"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Bidi"/>
        </w:rPr>
        <w:t>Consider a</w:t>
      </w:r>
      <w:r w:rsidR="008F48E5" w:rsidRPr="00701D5B">
        <w:rPr>
          <w:rFonts w:asciiTheme="minorHAnsi" w:hAnsiTheme="minorHAnsi" w:cstheme="minorBidi"/>
        </w:rPr>
        <w:t>ctiva</w:t>
      </w:r>
      <w:r w:rsidRPr="00701D5B">
        <w:rPr>
          <w:rFonts w:asciiTheme="minorHAnsi" w:hAnsiTheme="minorHAnsi" w:cstheme="minorBidi"/>
        </w:rPr>
        <w:t>ting</w:t>
      </w:r>
      <w:r w:rsidR="008F48E5" w:rsidRPr="00701D5B">
        <w:rPr>
          <w:rFonts w:asciiTheme="minorHAnsi" w:hAnsiTheme="minorHAnsi" w:cstheme="minorBidi"/>
        </w:rPr>
        <w:t xml:space="preserve"> ICS</w:t>
      </w:r>
      <w:r w:rsidR="0018555A" w:rsidRPr="00701D5B">
        <w:rPr>
          <w:rFonts w:asciiTheme="minorHAnsi" w:hAnsiTheme="minorHAnsi" w:cstheme="minorBidi"/>
        </w:rPr>
        <w:t>.</w:t>
      </w:r>
    </w:p>
    <w:p w14:paraId="2FD77074" w14:textId="530B5125" w:rsidR="00703A29" w:rsidRPr="00701D5B" w:rsidRDefault="00703A29"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HAnsi"/>
        </w:rPr>
        <w:t xml:space="preserve">Incident </w:t>
      </w:r>
      <w:r w:rsidR="00392559">
        <w:rPr>
          <w:rFonts w:asciiTheme="minorHAnsi" w:hAnsiTheme="minorHAnsi" w:cstheme="minorHAnsi"/>
        </w:rPr>
        <w:t>Management</w:t>
      </w:r>
      <w:r w:rsidRPr="00701D5B">
        <w:rPr>
          <w:rFonts w:asciiTheme="minorHAnsi" w:hAnsiTheme="minorHAnsi" w:cstheme="minorHAnsi"/>
        </w:rPr>
        <w:t xml:space="preserve"> Team will report to the </w:t>
      </w:r>
      <w:r w:rsidR="00A25830">
        <w:rPr>
          <w:rFonts w:asciiTheme="minorHAnsi" w:hAnsiTheme="minorHAnsi" w:cstheme="minorHAnsi"/>
        </w:rPr>
        <w:t>program site</w:t>
      </w:r>
      <w:r w:rsidR="00392559">
        <w:rPr>
          <w:rFonts w:asciiTheme="minorHAnsi" w:hAnsiTheme="minorHAnsi" w:cstheme="minorHAnsi"/>
        </w:rPr>
        <w:t xml:space="preserve"> EOC</w:t>
      </w:r>
      <w:r w:rsidR="00392559" w:rsidRPr="00701D5B">
        <w:rPr>
          <w:rFonts w:asciiTheme="minorHAnsi" w:hAnsiTheme="minorHAnsi" w:cstheme="minorHAnsi"/>
        </w:rPr>
        <w:t>.</w:t>
      </w:r>
    </w:p>
    <w:p w14:paraId="796657C6" w14:textId="0111429D" w:rsidR="008F48E5" w:rsidRPr="00701D5B" w:rsidRDefault="008F48E5"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HAnsi"/>
        </w:rPr>
        <w:t xml:space="preserve">Liaison Officer shall maintain communications with the </w:t>
      </w:r>
      <w:r w:rsidR="00392559">
        <w:rPr>
          <w:rFonts w:asciiTheme="minorHAnsi" w:hAnsiTheme="minorHAnsi" w:cstheme="minorHAnsi"/>
        </w:rPr>
        <w:t>local</w:t>
      </w:r>
      <w:r w:rsidRPr="00701D5B">
        <w:rPr>
          <w:rFonts w:asciiTheme="minorHAnsi" w:hAnsiTheme="minorHAnsi" w:cstheme="minorHAnsi"/>
        </w:rPr>
        <w:t xml:space="preserve"> </w:t>
      </w:r>
      <w:r w:rsidR="00703A29" w:rsidRPr="00701D5B">
        <w:rPr>
          <w:rFonts w:asciiTheme="minorHAnsi" w:hAnsiTheme="minorHAnsi" w:cstheme="minorHAnsi"/>
        </w:rPr>
        <w:t>EOC</w:t>
      </w:r>
      <w:r w:rsidR="00392559" w:rsidRPr="00701D5B">
        <w:rPr>
          <w:rFonts w:asciiTheme="minorHAnsi" w:hAnsiTheme="minorHAnsi" w:cstheme="minorHAnsi"/>
        </w:rPr>
        <w:t>.</w:t>
      </w:r>
    </w:p>
    <w:p w14:paraId="657BCD3D" w14:textId="5CCA000C" w:rsidR="00703A29" w:rsidRPr="00701D5B" w:rsidRDefault="00703A29"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HAnsi"/>
        </w:rPr>
        <w:t xml:space="preserve">All regular staff shall report to the labor </w:t>
      </w:r>
      <w:r w:rsidR="00574D43" w:rsidRPr="00701D5B">
        <w:rPr>
          <w:rFonts w:asciiTheme="minorHAnsi" w:hAnsiTheme="minorHAnsi" w:cstheme="minorHAnsi"/>
        </w:rPr>
        <w:t>pool.</w:t>
      </w:r>
    </w:p>
    <w:p w14:paraId="05EC5296" w14:textId="18B6036D" w:rsidR="008F48E5" w:rsidRPr="00701D5B" w:rsidRDefault="008F48E5"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HAnsi"/>
        </w:rPr>
        <w:t xml:space="preserve">Continue monitoring of </w:t>
      </w:r>
      <w:r w:rsidR="00574D43" w:rsidRPr="00701D5B">
        <w:rPr>
          <w:rFonts w:asciiTheme="minorHAnsi" w:hAnsiTheme="minorHAnsi" w:cstheme="minorHAnsi"/>
        </w:rPr>
        <w:t>weather-related</w:t>
      </w:r>
      <w:r w:rsidRPr="00701D5B">
        <w:rPr>
          <w:rFonts w:asciiTheme="minorHAnsi" w:hAnsiTheme="minorHAnsi" w:cstheme="minorHAnsi"/>
        </w:rPr>
        <w:t xml:space="preserve"> media sources including the National Weather Service, NOAA, FEMA, or state or local emergency management agency.</w:t>
      </w:r>
    </w:p>
    <w:p w14:paraId="349D7477" w14:textId="4A0B33D0" w:rsidR="008F48E5" w:rsidRPr="00701D5B" w:rsidRDefault="008F48E5"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HAnsi"/>
        </w:rPr>
        <w:t xml:space="preserve">Activate the Safe Evacuation or Shelter-in-Place </w:t>
      </w:r>
      <w:r w:rsidR="00703A29" w:rsidRPr="00701D5B">
        <w:rPr>
          <w:rFonts w:asciiTheme="minorHAnsi" w:hAnsiTheme="minorHAnsi" w:cstheme="minorHAnsi"/>
        </w:rPr>
        <w:t xml:space="preserve">Policy and </w:t>
      </w:r>
      <w:r w:rsidR="00574D43" w:rsidRPr="00701D5B">
        <w:rPr>
          <w:rFonts w:asciiTheme="minorHAnsi" w:hAnsiTheme="minorHAnsi" w:cstheme="minorHAnsi"/>
        </w:rPr>
        <w:t>Procedures.</w:t>
      </w:r>
    </w:p>
    <w:p w14:paraId="62B37DAF" w14:textId="1C30883A" w:rsidR="002A0F14" w:rsidRPr="00701D5B" w:rsidRDefault="002A0F14" w:rsidP="008E0327">
      <w:pPr>
        <w:pStyle w:val="ListParagraph"/>
        <w:numPr>
          <w:ilvl w:val="0"/>
          <w:numId w:val="27"/>
        </w:numPr>
        <w:spacing w:after="40"/>
        <w:ind w:left="1170"/>
        <w:rPr>
          <w:rFonts w:asciiTheme="minorHAnsi" w:hAnsiTheme="minorHAnsi" w:cstheme="minorBidi"/>
        </w:rPr>
      </w:pPr>
      <w:r w:rsidRPr="00701D5B">
        <w:rPr>
          <w:rFonts w:asciiTheme="minorHAnsi" w:hAnsiTheme="minorHAnsi" w:cstheme="minorHAnsi"/>
        </w:rPr>
        <w:t xml:space="preserve">If </w:t>
      </w:r>
      <w:r w:rsidR="00971BBC" w:rsidRPr="00701D5B">
        <w:rPr>
          <w:rFonts w:asciiTheme="minorHAnsi" w:hAnsiTheme="minorHAnsi" w:cstheme="minorHAnsi"/>
        </w:rPr>
        <w:t>power failure is possible or predicted and standby generators are not available, staff will need to make accommodations to move ref</w:t>
      </w:r>
      <w:r w:rsidR="00703A29" w:rsidRPr="00701D5B">
        <w:rPr>
          <w:rFonts w:asciiTheme="minorHAnsi" w:hAnsiTheme="minorHAnsi" w:cstheme="minorHAnsi"/>
        </w:rPr>
        <w:t xml:space="preserve">rigerated or frozen medications </w:t>
      </w:r>
      <w:r w:rsidR="00574D43">
        <w:rPr>
          <w:rFonts w:asciiTheme="minorHAnsi" w:hAnsiTheme="minorHAnsi" w:cstheme="minorHAnsi"/>
        </w:rPr>
        <w:t xml:space="preserve">to a </w:t>
      </w:r>
      <w:r w:rsidR="00A605C0">
        <w:rPr>
          <w:rFonts w:asciiTheme="minorHAnsi" w:hAnsiTheme="minorHAnsi" w:cstheme="minorHAnsi"/>
        </w:rPr>
        <w:t>backup</w:t>
      </w:r>
      <w:r w:rsidR="00574D43">
        <w:rPr>
          <w:rFonts w:asciiTheme="minorHAnsi" w:hAnsiTheme="minorHAnsi" w:cstheme="minorHAnsi"/>
        </w:rPr>
        <w:t xml:space="preserve"> cooling source.</w:t>
      </w:r>
    </w:p>
    <w:p w14:paraId="4669579B" w14:textId="6D68CD44" w:rsidR="00B73C3E" w:rsidRDefault="00703A29" w:rsidP="0056166F">
      <w:pPr>
        <w:pStyle w:val="ListParagraph"/>
        <w:numPr>
          <w:ilvl w:val="0"/>
          <w:numId w:val="27"/>
        </w:numPr>
        <w:ind w:left="1170"/>
        <w:rPr>
          <w:rFonts w:asciiTheme="minorHAnsi" w:hAnsiTheme="minorHAnsi" w:cstheme="minorBidi"/>
        </w:rPr>
      </w:pPr>
      <w:r w:rsidRPr="00701D5B">
        <w:rPr>
          <w:rFonts w:asciiTheme="minorHAnsi" w:hAnsiTheme="minorHAnsi" w:cstheme="minorBidi"/>
        </w:rPr>
        <w:t xml:space="preserve">In the event of power failure during the height of the </w:t>
      </w:r>
      <w:r w:rsidR="0025678A">
        <w:rPr>
          <w:rFonts w:asciiTheme="minorHAnsi" w:hAnsiTheme="minorHAnsi" w:cstheme="minorBidi"/>
        </w:rPr>
        <w:t>severe weather</w:t>
      </w:r>
      <w:r w:rsidRPr="00701D5B">
        <w:rPr>
          <w:rFonts w:asciiTheme="minorHAnsi" w:hAnsiTheme="minorHAnsi" w:cstheme="minorBidi"/>
        </w:rPr>
        <w:t>, there will be no elevator service.  Do not attempt to travel between floors using elevators.</w:t>
      </w:r>
    </w:p>
    <w:p w14:paraId="6897A09D" w14:textId="77777777" w:rsidR="00FC444C" w:rsidRPr="00FC444C" w:rsidRDefault="00FC444C" w:rsidP="00FC444C">
      <w:pPr>
        <w:rPr>
          <w:rFonts w:asciiTheme="minorHAnsi" w:hAnsiTheme="minorHAnsi" w:cstheme="minorBidi"/>
        </w:rPr>
      </w:pPr>
    </w:p>
    <w:p w14:paraId="4B9C3B0E" w14:textId="42F45EAE" w:rsidR="00703A29" w:rsidRPr="00B73C3E" w:rsidRDefault="003E5D41" w:rsidP="009C6534">
      <w:pPr>
        <w:pStyle w:val="ListParagraph"/>
        <w:numPr>
          <w:ilvl w:val="0"/>
          <w:numId w:val="8"/>
        </w:numPr>
        <w:tabs>
          <w:tab w:val="clear" w:pos="720"/>
          <w:tab w:val="num" w:pos="630"/>
        </w:tabs>
        <w:ind w:left="450" w:hanging="270"/>
        <w:contextualSpacing w:val="0"/>
        <w:rPr>
          <w:rFonts w:asciiTheme="minorHAnsi" w:hAnsiTheme="minorHAnsi" w:cstheme="minorBidi"/>
          <w:color w:val="002060"/>
          <w:sz w:val="28"/>
          <w:szCs w:val="28"/>
        </w:rPr>
      </w:pPr>
      <w:r w:rsidRPr="0056166F">
        <w:rPr>
          <w:rFonts w:asciiTheme="minorHAnsi" w:hAnsiTheme="minorHAnsi" w:cstheme="minorBidi"/>
          <w:b/>
          <w:bCs/>
          <w:color w:val="002060"/>
        </w:rPr>
        <w:t>Recovery</w:t>
      </w:r>
    </w:p>
    <w:p w14:paraId="237EE0D8" w14:textId="7F3472CD" w:rsidR="00703A29" w:rsidRPr="00AA1316" w:rsidRDefault="00703A29" w:rsidP="00AA1316">
      <w:pPr>
        <w:pStyle w:val="ListParagraph"/>
        <w:numPr>
          <w:ilvl w:val="0"/>
          <w:numId w:val="24"/>
        </w:numPr>
        <w:tabs>
          <w:tab w:val="left" w:pos="900"/>
        </w:tabs>
        <w:spacing w:after="40"/>
        <w:ind w:hanging="270"/>
        <w:rPr>
          <w:rFonts w:asciiTheme="minorHAnsi" w:hAnsiTheme="minorHAnsi" w:cstheme="minorBidi"/>
        </w:rPr>
      </w:pPr>
      <w:r w:rsidRPr="00AA1316">
        <w:rPr>
          <w:rFonts w:asciiTheme="minorHAnsi" w:hAnsiTheme="minorHAnsi" w:cstheme="minorBidi"/>
        </w:rPr>
        <w:lastRenderedPageBreak/>
        <w:t xml:space="preserve">Following </w:t>
      </w:r>
      <w:r w:rsidR="003F11B9">
        <w:rPr>
          <w:rFonts w:asciiTheme="minorHAnsi" w:hAnsiTheme="minorHAnsi" w:cstheme="minorBidi"/>
        </w:rPr>
        <w:t>severe weather</w:t>
      </w:r>
      <w:r w:rsidRPr="00AA1316">
        <w:rPr>
          <w:rFonts w:asciiTheme="minorHAnsi" w:hAnsiTheme="minorHAnsi" w:cstheme="minorBidi"/>
        </w:rPr>
        <w:t>, essential staff in Facilities Management and Safety will:</w:t>
      </w:r>
    </w:p>
    <w:p w14:paraId="064A154C" w14:textId="1C5C915E" w:rsidR="00703A29" w:rsidRPr="00AA1316" w:rsidRDefault="00703A29" w:rsidP="00C100BB">
      <w:pPr>
        <w:pStyle w:val="ListParagraph"/>
        <w:numPr>
          <w:ilvl w:val="1"/>
          <w:numId w:val="24"/>
        </w:numPr>
        <w:tabs>
          <w:tab w:val="left" w:pos="900"/>
          <w:tab w:val="left" w:pos="1260"/>
        </w:tabs>
        <w:spacing w:after="40"/>
        <w:ind w:left="1170"/>
        <w:rPr>
          <w:rFonts w:asciiTheme="minorHAnsi" w:hAnsiTheme="minorHAnsi" w:cstheme="minorBidi"/>
        </w:rPr>
      </w:pPr>
      <w:r w:rsidRPr="00AA1316">
        <w:rPr>
          <w:rFonts w:asciiTheme="minorHAnsi" w:hAnsiTheme="minorHAnsi" w:cstheme="minorBidi"/>
        </w:rPr>
        <w:t xml:space="preserve">Assess and advise the </w:t>
      </w:r>
      <w:r w:rsidR="009C6534">
        <w:rPr>
          <w:rFonts w:asciiTheme="minorHAnsi" w:hAnsiTheme="minorHAnsi" w:cstheme="minorBidi"/>
        </w:rPr>
        <w:t>Incident Management</w:t>
      </w:r>
      <w:r w:rsidRPr="00AA1316">
        <w:rPr>
          <w:rFonts w:asciiTheme="minorHAnsi" w:hAnsiTheme="minorHAnsi" w:cstheme="minorBidi"/>
        </w:rPr>
        <w:t xml:space="preserve"> Team which buildings and facilities can be used safely</w:t>
      </w:r>
      <w:r w:rsidR="009C6534">
        <w:rPr>
          <w:rFonts w:asciiTheme="minorHAnsi" w:hAnsiTheme="minorHAnsi" w:cstheme="minorBidi"/>
        </w:rPr>
        <w:t>.</w:t>
      </w:r>
    </w:p>
    <w:p w14:paraId="30811875" w14:textId="4903CCBE" w:rsidR="00703A29" w:rsidRPr="00AA1316" w:rsidRDefault="00703A29" w:rsidP="00C100BB">
      <w:pPr>
        <w:pStyle w:val="ListParagraph"/>
        <w:numPr>
          <w:ilvl w:val="1"/>
          <w:numId w:val="24"/>
        </w:numPr>
        <w:tabs>
          <w:tab w:val="left" w:pos="900"/>
        </w:tabs>
        <w:spacing w:after="40"/>
        <w:ind w:left="1170"/>
        <w:rPr>
          <w:rFonts w:asciiTheme="minorHAnsi" w:hAnsiTheme="minorHAnsi" w:cstheme="minorBidi"/>
        </w:rPr>
      </w:pPr>
      <w:r w:rsidRPr="00AA1316">
        <w:rPr>
          <w:rFonts w:asciiTheme="minorHAnsi" w:hAnsiTheme="minorHAnsi" w:cstheme="minorBidi"/>
        </w:rPr>
        <w:t xml:space="preserve">Check roof drains to ensure that none are clogged once wind conditions </w:t>
      </w:r>
      <w:r w:rsidR="00F04C24" w:rsidRPr="00AA1316">
        <w:rPr>
          <w:rFonts w:asciiTheme="minorHAnsi" w:hAnsiTheme="minorHAnsi" w:cstheme="minorBidi"/>
        </w:rPr>
        <w:t>permit.</w:t>
      </w:r>
    </w:p>
    <w:p w14:paraId="2D722033" w14:textId="6C904FA7" w:rsidR="00410BC6" w:rsidRDefault="00410BC6" w:rsidP="00C100BB">
      <w:pPr>
        <w:pStyle w:val="ListParagraph"/>
        <w:numPr>
          <w:ilvl w:val="1"/>
          <w:numId w:val="24"/>
        </w:numPr>
        <w:tabs>
          <w:tab w:val="left" w:pos="900"/>
        </w:tabs>
        <w:spacing w:after="120"/>
        <w:ind w:left="1170"/>
        <w:rPr>
          <w:rFonts w:asciiTheme="minorHAnsi" w:hAnsiTheme="minorHAnsi" w:cstheme="minorBidi"/>
        </w:rPr>
      </w:pPr>
      <w:r w:rsidRPr="00AA1316">
        <w:rPr>
          <w:rFonts w:asciiTheme="minorHAnsi" w:hAnsiTheme="minorHAnsi" w:cstheme="minorBidi"/>
        </w:rPr>
        <w:t xml:space="preserve">Inspect roofs, </w:t>
      </w:r>
      <w:r w:rsidR="00D23DED" w:rsidRPr="00AA1316">
        <w:rPr>
          <w:rFonts w:asciiTheme="minorHAnsi" w:hAnsiTheme="minorHAnsi" w:cstheme="minorBidi"/>
        </w:rPr>
        <w:t>doors,</w:t>
      </w:r>
      <w:r w:rsidRPr="00AA1316">
        <w:rPr>
          <w:rFonts w:asciiTheme="minorHAnsi" w:hAnsiTheme="minorHAnsi" w:cstheme="minorBidi"/>
        </w:rPr>
        <w:t xml:space="preserve"> and exteriors of buildings for egress, </w:t>
      </w:r>
      <w:r w:rsidR="00963251" w:rsidRPr="00AA1316">
        <w:rPr>
          <w:rFonts w:asciiTheme="minorHAnsi" w:hAnsiTheme="minorHAnsi" w:cstheme="minorBidi"/>
        </w:rPr>
        <w:t>security,</w:t>
      </w:r>
      <w:r w:rsidRPr="00AA1316">
        <w:rPr>
          <w:rFonts w:asciiTheme="minorHAnsi" w:hAnsiTheme="minorHAnsi" w:cstheme="minorBidi"/>
        </w:rPr>
        <w:t xml:space="preserve"> and loose material.</w:t>
      </w:r>
    </w:p>
    <w:p w14:paraId="774CB346" w14:textId="77777777" w:rsidR="00FC444C" w:rsidRPr="00FC444C" w:rsidRDefault="00FC444C" w:rsidP="00FC444C">
      <w:pPr>
        <w:tabs>
          <w:tab w:val="left" w:pos="900"/>
        </w:tabs>
        <w:spacing w:after="120"/>
        <w:ind w:left="360"/>
        <w:rPr>
          <w:rFonts w:asciiTheme="minorHAnsi" w:hAnsiTheme="minorHAnsi" w:cstheme="minorBidi"/>
        </w:rPr>
      </w:pPr>
    </w:p>
    <w:p w14:paraId="629C47E7" w14:textId="77777777" w:rsidR="00CD6084" w:rsidRPr="00AA1316" w:rsidRDefault="00CD6084" w:rsidP="00AA1316">
      <w:pPr>
        <w:pStyle w:val="ListParagraph"/>
        <w:numPr>
          <w:ilvl w:val="0"/>
          <w:numId w:val="24"/>
        </w:numPr>
        <w:tabs>
          <w:tab w:val="left" w:pos="900"/>
        </w:tabs>
        <w:spacing w:before="60" w:after="60"/>
        <w:ind w:hanging="270"/>
        <w:rPr>
          <w:rFonts w:asciiTheme="minorHAnsi" w:hAnsiTheme="minorHAnsi" w:cstheme="minorBidi"/>
          <w:b/>
          <w:bCs/>
        </w:rPr>
      </w:pPr>
      <w:r w:rsidRPr="00FC444C">
        <w:rPr>
          <w:rFonts w:asciiTheme="minorHAnsi" w:hAnsiTheme="minorHAnsi" w:cstheme="minorBidi"/>
          <w:b/>
          <w:bCs/>
          <w:color w:val="1F3864" w:themeColor="accent1" w:themeShade="80"/>
        </w:rPr>
        <w:t>Return to Normal Operations</w:t>
      </w:r>
      <w:r w:rsidRPr="00FC444C">
        <w:rPr>
          <w:rFonts w:asciiTheme="minorHAnsi" w:hAnsiTheme="minorHAnsi" w:cstheme="minorBidi"/>
          <w:bCs/>
          <w:color w:val="1F3864" w:themeColor="accent1" w:themeShade="80"/>
        </w:rPr>
        <w:t xml:space="preserve"> </w:t>
      </w:r>
      <w:r w:rsidRPr="00AA1316">
        <w:rPr>
          <w:rFonts w:asciiTheme="minorHAnsi" w:hAnsiTheme="minorHAnsi" w:cstheme="minorBidi"/>
          <w:bCs/>
        </w:rPr>
        <w:t xml:space="preserve">may not happen, or be possible, immediately. </w:t>
      </w:r>
    </w:p>
    <w:p w14:paraId="6559BAA8" w14:textId="4D4872CC" w:rsidR="00CD6084" w:rsidRDefault="00CD6084" w:rsidP="00CE0922">
      <w:pPr>
        <w:rPr>
          <w:rFonts w:asciiTheme="minorHAnsi" w:hAnsiTheme="minorHAnsi" w:cstheme="minorBidi"/>
          <w:bCs/>
          <w:color w:val="FF0000"/>
        </w:rPr>
      </w:pPr>
      <w:r w:rsidRPr="00F04C24">
        <w:rPr>
          <w:rFonts w:asciiTheme="minorHAnsi" w:hAnsiTheme="minorHAnsi" w:cstheme="minorBidi"/>
          <w:bCs/>
          <w:color w:val="FF0000"/>
        </w:rPr>
        <w:t>&lt;Indicate how/when services/times may be resumed, including criteria for making this decision&gt;</w:t>
      </w:r>
    </w:p>
    <w:p w14:paraId="6F68E6BB" w14:textId="26687FFB" w:rsidR="00FC444C" w:rsidRDefault="00FC444C" w:rsidP="00F04C24">
      <w:pPr>
        <w:tabs>
          <w:tab w:val="left" w:pos="900"/>
        </w:tabs>
        <w:ind w:left="900"/>
        <w:rPr>
          <w:rFonts w:asciiTheme="minorHAnsi" w:hAnsiTheme="minorHAnsi" w:cstheme="minorBidi"/>
          <w:bCs/>
          <w:color w:val="FF0000"/>
        </w:rPr>
      </w:pPr>
    </w:p>
    <w:p w14:paraId="12029754" w14:textId="08742E83" w:rsidR="00FC444C" w:rsidRDefault="00FC444C" w:rsidP="00F04C24">
      <w:pPr>
        <w:tabs>
          <w:tab w:val="left" w:pos="900"/>
        </w:tabs>
        <w:ind w:left="900"/>
        <w:rPr>
          <w:rFonts w:asciiTheme="minorHAnsi" w:hAnsiTheme="minorHAnsi" w:cstheme="minorBidi"/>
          <w:bCs/>
          <w:color w:val="FF0000"/>
        </w:rPr>
      </w:pPr>
    </w:p>
    <w:p w14:paraId="6C290585" w14:textId="77777777" w:rsidR="00FC444C" w:rsidRPr="00F04C24" w:rsidRDefault="00FC444C" w:rsidP="00F04C24">
      <w:pPr>
        <w:tabs>
          <w:tab w:val="left" w:pos="900"/>
        </w:tabs>
        <w:ind w:left="900"/>
        <w:rPr>
          <w:rFonts w:asciiTheme="minorHAnsi" w:hAnsiTheme="minorHAnsi" w:cstheme="minorBidi"/>
          <w:bCs/>
          <w:color w:val="FF0000"/>
        </w:rPr>
      </w:pPr>
    </w:p>
    <w:p w14:paraId="18ABFF5B" w14:textId="77777777" w:rsidR="00146113" w:rsidRPr="002E6F9E" w:rsidRDefault="00146113" w:rsidP="002E6F9E">
      <w:pPr>
        <w:rPr>
          <w:rFonts w:asciiTheme="minorHAnsi" w:hAnsiTheme="minorHAnsi" w:cstheme="minorBidi"/>
        </w:rPr>
      </w:pPr>
    </w:p>
    <w:p w14:paraId="1B418DAA" w14:textId="77777777" w:rsidR="004C1227" w:rsidRDefault="004C1227" w:rsidP="00122A3F">
      <w:pPr>
        <w:pStyle w:val="ListParagraph"/>
        <w:spacing w:after="240"/>
        <w:jc w:val="center"/>
        <w:rPr>
          <w:rFonts w:asciiTheme="majorHAnsi" w:hAnsiTheme="majorHAnsi" w:cstheme="majorHAnsi"/>
          <w:b/>
          <w:color w:val="1F3864" w:themeColor="accent1" w:themeShade="80"/>
          <w:sz w:val="36"/>
          <w:szCs w:val="36"/>
        </w:rPr>
      </w:pPr>
    </w:p>
    <w:p w14:paraId="24D073D4" w14:textId="77777777" w:rsidR="004C1227" w:rsidRDefault="004C1227" w:rsidP="00122A3F">
      <w:pPr>
        <w:pStyle w:val="ListParagraph"/>
        <w:spacing w:after="240"/>
        <w:jc w:val="center"/>
        <w:rPr>
          <w:rFonts w:asciiTheme="majorHAnsi" w:hAnsiTheme="majorHAnsi" w:cstheme="majorHAnsi"/>
          <w:b/>
          <w:color w:val="1F3864" w:themeColor="accent1" w:themeShade="80"/>
          <w:sz w:val="36"/>
          <w:szCs w:val="36"/>
        </w:rPr>
      </w:pPr>
    </w:p>
    <w:p w14:paraId="2FF2FC10" w14:textId="77777777" w:rsidR="004C1227" w:rsidRDefault="004C1227" w:rsidP="00122A3F">
      <w:pPr>
        <w:pStyle w:val="ListParagraph"/>
        <w:spacing w:after="240"/>
        <w:jc w:val="center"/>
        <w:rPr>
          <w:rFonts w:asciiTheme="majorHAnsi" w:hAnsiTheme="majorHAnsi" w:cstheme="majorHAnsi"/>
          <w:b/>
          <w:color w:val="1F3864" w:themeColor="accent1" w:themeShade="80"/>
          <w:sz w:val="36"/>
          <w:szCs w:val="36"/>
        </w:rPr>
      </w:pPr>
    </w:p>
    <w:p w14:paraId="595A5611" w14:textId="6BF84EC6" w:rsidR="00B73C3E" w:rsidRDefault="00146113" w:rsidP="00122A3F">
      <w:pPr>
        <w:pStyle w:val="ListParagraph"/>
        <w:spacing w:after="240"/>
        <w:jc w:val="center"/>
        <w:rPr>
          <w:rFonts w:asciiTheme="majorHAnsi" w:hAnsiTheme="majorHAnsi" w:cstheme="majorHAnsi"/>
          <w:b/>
          <w:color w:val="1F3864" w:themeColor="accent1" w:themeShade="80"/>
          <w:sz w:val="36"/>
          <w:szCs w:val="36"/>
        </w:rPr>
      </w:pPr>
      <w:r w:rsidRPr="00024574">
        <w:rPr>
          <w:rFonts w:asciiTheme="majorHAnsi" w:hAnsiTheme="majorHAnsi" w:cstheme="majorHAnsi"/>
          <w:b/>
          <w:color w:val="1F3864" w:themeColor="accent1" w:themeShade="80"/>
          <w:sz w:val="36"/>
          <w:szCs w:val="36"/>
        </w:rPr>
        <w:t>Incident Management Team Roles and Responsibilities</w:t>
      </w:r>
    </w:p>
    <w:p w14:paraId="3324E36F" w14:textId="77777777" w:rsidR="00CE0922" w:rsidRPr="00122A3F" w:rsidRDefault="00CE0922" w:rsidP="00122A3F">
      <w:pPr>
        <w:pStyle w:val="ListParagraph"/>
        <w:spacing w:after="240"/>
        <w:jc w:val="center"/>
        <w:rPr>
          <w:rFonts w:asciiTheme="majorHAnsi" w:hAnsiTheme="majorHAnsi" w:cstheme="majorHAnsi"/>
          <w:b/>
          <w:color w:val="1F3864" w:themeColor="accent1" w:themeShade="80"/>
          <w:sz w:val="36"/>
          <w:szCs w:val="36"/>
        </w:rPr>
      </w:pPr>
    </w:p>
    <w:p w14:paraId="7C149CC7" w14:textId="697D5DA5" w:rsidR="00146113" w:rsidRDefault="00146113" w:rsidP="00146113">
      <w:pPr>
        <w:spacing w:before="60" w:after="60"/>
        <w:rPr>
          <w:rFonts w:asciiTheme="minorHAnsi" w:hAnsiTheme="minorHAnsi" w:cstheme="minorHAnsi"/>
          <w:b/>
          <w:bCs/>
          <w:color w:val="002060"/>
          <w:sz w:val="32"/>
          <w:szCs w:val="32"/>
        </w:rPr>
      </w:pPr>
      <w:r w:rsidRPr="00D73B31">
        <w:rPr>
          <w:rFonts w:asciiTheme="minorHAnsi" w:hAnsiTheme="minorHAnsi" w:cstheme="minorHAnsi"/>
          <w:b/>
          <w:bCs/>
          <w:color w:val="002060"/>
          <w:sz w:val="32"/>
          <w:szCs w:val="32"/>
        </w:rPr>
        <w:t>Incident Commander</w:t>
      </w:r>
      <w:r>
        <w:rPr>
          <w:rFonts w:asciiTheme="minorHAnsi" w:hAnsiTheme="minorHAnsi" w:cstheme="minorHAnsi"/>
          <w:b/>
          <w:bCs/>
          <w:color w:val="002060"/>
          <w:sz w:val="32"/>
          <w:szCs w:val="32"/>
        </w:rPr>
        <w:t xml:space="preserve"> </w:t>
      </w:r>
    </w:p>
    <w:tbl>
      <w:tblPr>
        <w:tblStyle w:val="TableGrid2"/>
        <w:tblW w:w="0" w:type="auto"/>
        <w:tblLook w:val="04A0" w:firstRow="1" w:lastRow="0" w:firstColumn="1" w:lastColumn="0" w:noHBand="0" w:noVBand="1"/>
      </w:tblPr>
      <w:tblGrid>
        <w:gridCol w:w="805"/>
        <w:gridCol w:w="8545"/>
      </w:tblGrid>
      <w:tr w:rsidR="00C3526E" w:rsidRPr="00C3526E" w14:paraId="00D63DCC" w14:textId="77777777" w:rsidTr="00FA7627">
        <w:tc>
          <w:tcPr>
            <w:tcW w:w="805" w:type="dxa"/>
            <w:shd w:val="clear" w:color="auto" w:fill="D5DCE4" w:themeFill="text2" w:themeFillTint="33"/>
          </w:tcPr>
          <w:p w14:paraId="285EE851" w14:textId="77777777" w:rsidR="00C3526E" w:rsidRPr="00C3526E" w:rsidRDefault="00C3526E" w:rsidP="00C3526E">
            <w:pPr>
              <w:spacing w:line="276" w:lineRule="auto"/>
              <w:jc w:val="center"/>
              <w:rPr>
                <w:rFonts w:asciiTheme="minorHAnsi" w:hAnsiTheme="minorHAnsi" w:cstheme="minorHAnsi"/>
                <w:b/>
                <w:sz w:val="22"/>
                <w:szCs w:val="22"/>
              </w:rPr>
            </w:pPr>
            <w:r w:rsidRPr="00C3526E">
              <w:rPr>
                <w:rFonts w:asciiTheme="minorHAnsi" w:hAnsiTheme="minorHAnsi" w:cstheme="minorHAnsi"/>
                <w:b/>
                <w:noProof/>
                <w:sz w:val="22"/>
                <w:szCs w:val="22"/>
              </w:rPr>
              <w:drawing>
                <wp:anchor distT="0" distB="0" distL="114300" distR="114300" simplePos="0" relativeHeight="251664384" behindDoc="0" locked="0" layoutInCell="1" allowOverlap="1" wp14:anchorId="74329EAF" wp14:editId="54FE9642">
                  <wp:simplePos x="0" y="0"/>
                  <wp:positionH relativeFrom="column">
                    <wp:posOffset>42545</wp:posOffset>
                  </wp:positionH>
                  <wp:positionV relativeFrom="paragraph">
                    <wp:posOffset>94615</wp:posOffset>
                  </wp:positionV>
                  <wp:extent cx="285750" cy="285750"/>
                  <wp:effectExtent l="0" t="0" r="0" b="0"/>
                  <wp:wrapNone/>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5C032CB0" w14:textId="77777777" w:rsidR="00C3526E" w:rsidRPr="00C3526E" w:rsidRDefault="00C3526E" w:rsidP="00C3526E">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C3526E" w:rsidRPr="00C3526E" w14:paraId="3C4A51A6" w14:textId="77777777" w:rsidTr="00FA7627">
        <w:tc>
          <w:tcPr>
            <w:tcW w:w="805" w:type="dxa"/>
          </w:tcPr>
          <w:p w14:paraId="360D7721" w14:textId="77777777" w:rsidR="00C3526E" w:rsidRPr="00C3526E" w:rsidRDefault="00C3526E" w:rsidP="00C3526E">
            <w:pPr>
              <w:spacing w:line="276" w:lineRule="auto"/>
              <w:jc w:val="both"/>
              <w:rPr>
                <w:rFonts w:asciiTheme="minorHAnsi" w:hAnsiTheme="minorHAnsi" w:cstheme="minorHAnsi"/>
                <w:sz w:val="22"/>
                <w:szCs w:val="22"/>
              </w:rPr>
            </w:pPr>
          </w:p>
        </w:tc>
        <w:tc>
          <w:tcPr>
            <w:tcW w:w="8545" w:type="dxa"/>
          </w:tcPr>
          <w:p w14:paraId="3D9FF36C" w14:textId="09B7B341" w:rsidR="00C3526E" w:rsidRPr="00C3526E" w:rsidRDefault="00C3526E" w:rsidP="00C3526E">
            <w:pPr>
              <w:spacing w:line="276" w:lineRule="auto"/>
              <w:jc w:val="both"/>
              <w:rPr>
                <w:rFonts w:asciiTheme="minorHAnsi" w:hAnsiTheme="minorHAnsi" w:cstheme="minorHAnsi"/>
                <w:sz w:val="22"/>
                <w:szCs w:val="22"/>
              </w:rPr>
            </w:pPr>
            <w:r w:rsidRPr="00C3526E">
              <w:rPr>
                <w:rFonts w:asciiTheme="minorHAnsi" w:hAnsiTheme="minorHAnsi" w:cstheme="minorHAnsi"/>
                <w:sz w:val="22"/>
                <w:szCs w:val="22"/>
              </w:rPr>
              <w:t xml:space="preserve">Activate the Emergency Operations Plan, Severe Weather Plan, and </w:t>
            </w:r>
            <w:r w:rsidR="00745BDF">
              <w:rPr>
                <w:rFonts w:asciiTheme="minorHAnsi" w:hAnsiTheme="minorHAnsi" w:cstheme="minorHAnsi"/>
                <w:sz w:val="22"/>
                <w:szCs w:val="22"/>
              </w:rPr>
              <w:t>health center</w:t>
            </w:r>
            <w:r w:rsidRPr="00C3526E">
              <w:rPr>
                <w:rFonts w:asciiTheme="minorHAnsi" w:hAnsiTheme="minorHAnsi" w:cstheme="minorHAnsi"/>
                <w:sz w:val="22"/>
                <w:szCs w:val="22"/>
              </w:rPr>
              <w:t xml:space="preserve"> Incident Management Team (IMT)</w:t>
            </w:r>
          </w:p>
        </w:tc>
      </w:tr>
      <w:tr w:rsidR="00C3526E" w:rsidRPr="00C3526E" w14:paraId="3B1B383B" w14:textId="77777777" w:rsidTr="00FA7627">
        <w:tc>
          <w:tcPr>
            <w:tcW w:w="805" w:type="dxa"/>
          </w:tcPr>
          <w:p w14:paraId="0A2B17DD"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323F227F" w14:textId="15CFCB7A"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 xml:space="preserve">Activate the </w:t>
            </w:r>
            <w:r w:rsidR="00745BDF">
              <w:rPr>
                <w:rFonts w:asciiTheme="minorHAnsi" w:hAnsiTheme="minorHAnsi" w:cstheme="minorHAnsi"/>
                <w:sz w:val="22"/>
                <w:szCs w:val="22"/>
              </w:rPr>
              <w:t>health center</w:t>
            </w:r>
            <w:r w:rsidRPr="00C3526E">
              <w:rPr>
                <w:rFonts w:asciiTheme="minorHAnsi" w:hAnsiTheme="minorHAnsi" w:cstheme="minorHAnsi"/>
                <w:sz w:val="22"/>
                <w:szCs w:val="22"/>
              </w:rPr>
              <w:t xml:space="preserve"> Emergency Operations Center</w:t>
            </w:r>
          </w:p>
        </w:tc>
      </w:tr>
      <w:tr w:rsidR="00C3526E" w:rsidRPr="00C3526E" w14:paraId="46B70D58" w14:textId="77777777" w:rsidTr="00FA7627">
        <w:tc>
          <w:tcPr>
            <w:tcW w:w="805" w:type="dxa"/>
          </w:tcPr>
          <w:p w14:paraId="1E48FDF6"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714387A1" w14:textId="0E12A602"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 xml:space="preserve">Notify </w:t>
            </w:r>
            <w:r w:rsidR="00745BDF">
              <w:rPr>
                <w:rFonts w:asciiTheme="minorHAnsi" w:hAnsiTheme="minorHAnsi" w:cstheme="minorHAnsi"/>
                <w:sz w:val="22"/>
                <w:szCs w:val="22"/>
              </w:rPr>
              <w:t>health center</w:t>
            </w:r>
            <w:r w:rsidRPr="00C3526E">
              <w:rPr>
                <w:rFonts w:asciiTheme="minorHAnsi" w:hAnsiTheme="minorHAnsi" w:cstheme="minorHAnsi"/>
                <w:sz w:val="22"/>
                <w:szCs w:val="22"/>
              </w:rPr>
              <w:t xml:space="preserve"> Chief Executive Officer, Board of Directors, and other appropriate internal and external officials of situation status</w:t>
            </w:r>
          </w:p>
        </w:tc>
      </w:tr>
      <w:tr w:rsidR="00C3526E" w:rsidRPr="00C3526E" w14:paraId="45984FDE" w14:textId="77777777" w:rsidTr="00FA7627">
        <w:tc>
          <w:tcPr>
            <w:tcW w:w="805" w:type="dxa"/>
          </w:tcPr>
          <w:p w14:paraId="7787CB7F"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2F96C1DF" w14:textId="07537A53"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 xml:space="preserve">Activate the Evacuation, Shelter-in-Place, and </w:t>
            </w:r>
            <w:r w:rsidR="00745BDF">
              <w:rPr>
                <w:rFonts w:asciiTheme="minorHAnsi" w:hAnsiTheme="minorHAnsi" w:cstheme="minorHAnsi"/>
                <w:sz w:val="22"/>
                <w:szCs w:val="22"/>
              </w:rPr>
              <w:t>Health center</w:t>
            </w:r>
            <w:r w:rsidRPr="00C3526E">
              <w:rPr>
                <w:rFonts w:asciiTheme="minorHAnsi" w:hAnsiTheme="minorHAnsi" w:cstheme="minorHAnsi"/>
                <w:sz w:val="22"/>
                <w:szCs w:val="22"/>
              </w:rPr>
              <w:t xml:space="preserve"> Abandonment Plan, as needed</w:t>
            </w:r>
          </w:p>
        </w:tc>
      </w:tr>
      <w:tr w:rsidR="00C3526E" w:rsidRPr="00C3526E" w14:paraId="05BC4446" w14:textId="77777777" w:rsidTr="00FA7627">
        <w:tc>
          <w:tcPr>
            <w:tcW w:w="805" w:type="dxa"/>
          </w:tcPr>
          <w:p w14:paraId="7F3CD8E7"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5C5A0D47" w14:textId="77777777"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Establish operational periods, objectives, and regular briefing schedule. Consider the use of Incident Action Plan Quick Start for initial documentation of the incident</w:t>
            </w:r>
          </w:p>
        </w:tc>
      </w:tr>
      <w:tr w:rsidR="00C3526E" w:rsidRPr="00C3526E" w14:paraId="754FE1AA" w14:textId="77777777" w:rsidTr="00FA7627">
        <w:tc>
          <w:tcPr>
            <w:tcW w:w="805" w:type="dxa"/>
          </w:tcPr>
          <w:p w14:paraId="2293DEFD"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1DDE542C" w14:textId="77777777"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Determine timeline and criteria for discontinuation of nonessential services and procedures</w:t>
            </w:r>
          </w:p>
        </w:tc>
      </w:tr>
      <w:tr w:rsidR="00C3526E" w:rsidRPr="00C3526E" w14:paraId="22857A0D" w14:textId="77777777" w:rsidTr="00FA7627">
        <w:tc>
          <w:tcPr>
            <w:tcW w:w="805" w:type="dxa"/>
            <w:tcBorders>
              <w:right w:val="nil"/>
            </w:tcBorders>
            <w:shd w:val="clear" w:color="auto" w:fill="D5DCE4" w:themeFill="text2" w:themeFillTint="33"/>
          </w:tcPr>
          <w:p w14:paraId="1491341E" w14:textId="77777777" w:rsidR="00C3526E" w:rsidRPr="00C3526E" w:rsidRDefault="00C3526E" w:rsidP="00C3526E">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21891208" w14:textId="77777777" w:rsidR="00C3526E" w:rsidRPr="00C3526E" w:rsidRDefault="00C3526E" w:rsidP="00C3526E">
            <w:pPr>
              <w:spacing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Intermediate Response (2-12 hrs)</w:t>
            </w:r>
          </w:p>
        </w:tc>
      </w:tr>
      <w:tr w:rsidR="00C3526E" w:rsidRPr="00C3526E" w14:paraId="24CF67D3" w14:textId="77777777" w:rsidTr="00FA7627">
        <w:tc>
          <w:tcPr>
            <w:tcW w:w="805" w:type="dxa"/>
          </w:tcPr>
          <w:p w14:paraId="75A80096"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492B7FB7" w14:textId="18995632"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 xml:space="preserve">Evaluate the </w:t>
            </w:r>
            <w:r w:rsidR="00745BDF">
              <w:rPr>
                <w:rFonts w:asciiTheme="minorHAnsi" w:hAnsiTheme="minorHAnsi" w:cstheme="minorHAnsi"/>
                <w:sz w:val="22"/>
                <w:szCs w:val="22"/>
              </w:rPr>
              <w:t>health center</w:t>
            </w:r>
            <w:r w:rsidRPr="00C3526E">
              <w:rPr>
                <w:rFonts w:asciiTheme="minorHAnsi" w:hAnsiTheme="minorHAnsi" w:cstheme="minorHAnsi"/>
                <w:sz w:val="22"/>
                <w:szCs w:val="22"/>
              </w:rPr>
              <w:t xml:space="preserve">’s capability to provide safe </w:t>
            </w:r>
            <w:r w:rsidRPr="00C3526E">
              <w:rPr>
                <w:rFonts w:asciiTheme="minorHAnsi" w:hAnsiTheme="minorHAnsi" w:cstheme="minorHAnsi"/>
                <w:sz w:val="22"/>
                <w:szCs w:val="22"/>
                <w:highlight w:val="lightGray"/>
              </w:rPr>
              <w:t>patient</w:t>
            </w:r>
            <w:r w:rsidRPr="00C3526E">
              <w:rPr>
                <w:rFonts w:asciiTheme="minorHAnsi" w:hAnsiTheme="minorHAnsi" w:cstheme="minorHAnsi"/>
                <w:sz w:val="22"/>
                <w:szCs w:val="22"/>
              </w:rPr>
              <w:t xml:space="preserve"> care and need for evacuation</w:t>
            </w:r>
          </w:p>
        </w:tc>
      </w:tr>
      <w:tr w:rsidR="00C3526E" w:rsidRPr="00C3526E" w14:paraId="7D221625" w14:textId="77777777" w:rsidTr="00FA7627">
        <w:tc>
          <w:tcPr>
            <w:tcW w:w="805" w:type="dxa"/>
            <w:tcBorders>
              <w:right w:val="nil"/>
            </w:tcBorders>
            <w:shd w:val="clear" w:color="auto" w:fill="D5DCE4" w:themeFill="text2" w:themeFillTint="33"/>
          </w:tcPr>
          <w:p w14:paraId="43CEC30C" w14:textId="77777777" w:rsidR="00C3526E" w:rsidRPr="00C3526E" w:rsidRDefault="00C3526E" w:rsidP="00C3526E">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6E1D8271" w14:textId="77777777" w:rsidR="00C3526E" w:rsidRPr="00C3526E" w:rsidRDefault="00C3526E" w:rsidP="00C3526E">
            <w:pPr>
              <w:spacing w:line="276" w:lineRule="auto"/>
              <w:jc w:val="center"/>
              <w:rPr>
                <w:rFonts w:asciiTheme="minorHAnsi" w:hAnsiTheme="minorHAnsi" w:cstheme="minorHAnsi"/>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C3526E" w:rsidRPr="00C3526E" w14:paraId="3BA4CE09" w14:textId="77777777" w:rsidTr="00FA7627">
        <w:tc>
          <w:tcPr>
            <w:tcW w:w="805" w:type="dxa"/>
          </w:tcPr>
          <w:p w14:paraId="1FB87544"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027773DE" w14:textId="1F367D2B"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 xml:space="preserve">Determine </w:t>
            </w:r>
            <w:r w:rsidR="00745BDF">
              <w:rPr>
                <w:rFonts w:asciiTheme="minorHAnsi" w:hAnsiTheme="minorHAnsi" w:cstheme="minorHAnsi"/>
                <w:sz w:val="22"/>
                <w:szCs w:val="22"/>
              </w:rPr>
              <w:t>health center</w:t>
            </w:r>
            <w:r w:rsidRPr="00C3526E">
              <w:rPr>
                <w:rFonts w:asciiTheme="minorHAnsi" w:hAnsiTheme="minorHAnsi" w:cstheme="minorHAnsi"/>
                <w:sz w:val="22"/>
                <w:szCs w:val="22"/>
              </w:rPr>
              <w:t xml:space="preserve"> status and declare termination of the incident</w:t>
            </w:r>
          </w:p>
        </w:tc>
      </w:tr>
      <w:tr w:rsidR="00C3526E" w:rsidRPr="00C3526E" w14:paraId="50DAC7DF" w14:textId="77777777" w:rsidTr="00FA7627">
        <w:tc>
          <w:tcPr>
            <w:tcW w:w="805" w:type="dxa"/>
          </w:tcPr>
          <w:p w14:paraId="3C810690" w14:textId="77777777" w:rsidR="00C3526E" w:rsidRPr="00C3526E" w:rsidRDefault="00C3526E" w:rsidP="00C3526E">
            <w:pPr>
              <w:spacing w:line="276" w:lineRule="auto"/>
              <w:rPr>
                <w:rFonts w:asciiTheme="minorHAnsi" w:hAnsiTheme="minorHAnsi" w:cstheme="minorHAnsi"/>
                <w:sz w:val="22"/>
                <w:szCs w:val="22"/>
              </w:rPr>
            </w:pPr>
          </w:p>
        </w:tc>
        <w:tc>
          <w:tcPr>
            <w:tcW w:w="8545" w:type="dxa"/>
          </w:tcPr>
          <w:p w14:paraId="3CE5A43F" w14:textId="77777777" w:rsidR="00C3526E" w:rsidRPr="00C3526E" w:rsidRDefault="00C3526E" w:rsidP="00C3526E">
            <w:pPr>
              <w:spacing w:line="276" w:lineRule="auto"/>
              <w:rPr>
                <w:rFonts w:asciiTheme="minorHAnsi" w:hAnsiTheme="minorHAnsi" w:cstheme="minorHAnsi"/>
                <w:sz w:val="22"/>
                <w:szCs w:val="22"/>
              </w:rPr>
            </w:pPr>
            <w:r w:rsidRPr="00C3526E">
              <w:rPr>
                <w:rFonts w:asciiTheme="minorHAnsi" w:hAnsiTheme="minorHAnsi" w:cstheme="minorHAnsi"/>
                <w:sz w:val="22"/>
                <w:szCs w:val="22"/>
              </w:rPr>
              <w:t>Approve the Demobilization Plan</w:t>
            </w:r>
          </w:p>
        </w:tc>
      </w:tr>
    </w:tbl>
    <w:p w14:paraId="097E768F" w14:textId="4FE068F4" w:rsidR="00C3526E" w:rsidRDefault="00C3526E" w:rsidP="00146113">
      <w:pPr>
        <w:spacing w:before="60" w:after="60"/>
        <w:rPr>
          <w:rFonts w:asciiTheme="minorHAnsi" w:hAnsiTheme="minorHAnsi" w:cstheme="minorHAnsi"/>
          <w:b/>
          <w:bCs/>
          <w:color w:val="002060"/>
          <w:sz w:val="32"/>
          <w:szCs w:val="32"/>
        </w:rPr>
      </w:pPr>
    </w:p>
    <w:p w14:paraId="6F2738B2" w14:textId="6F864252" w:rsidR="00C3526E" w:rsidRDefault="00246121" w:rsidP="00146113">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lastRenderedPageBreak/>
        <w:t>Public Information Officer (PIO)</w:t>
      </w:r>
    </w:p>
    <w:tbl>
      <w:tblPr>
        <w:tblStyle w:val="TableGrid3"/>
        <w:tblW w:w="0" w:type="auto"/>
        <w:jc w:val="center"/>
        <w:tblLook w:val="04A0" w:firstRow="1" w:lastRow="0" w:firstColumn="1" w:lastColumn="0" w:noHBand="0" w:noVBand="1"/>
      </w:tblPr>
      <w:tblGrid>
        <w:gridCol w:w="805"/>
        <w:gridCol w:w="8545"/>
      </w:tblGrid>
      <w:tr w:rsidR="00370159" w:rsidRPr="00370159" w14:paraId="5F3DCC37" w14:textId="77777777" w:rsidTr="00FA7627">
        <w:trPr>
          <w:jc w:val="center"/>
        </w:trPr>
        <w:tc>
          <w:tcPr>
            <w:tcW w:w="805" w:type="dxa"/>
            <w:shd w:val="clear" w:color="auto" w:fill="D5DCE4" w:themeFill="text2" w:themeFillTint="33"/>
          </w:tcPr>
          <w:p w14:paraId="1DF82014" w14:textId="77777777" w:rsidR="00370159" w:rsidRPr="00370159" w:rsidRDefault="00370159" w:rsidP="00370159">
            <w:pPr>
              <w:spacing w:line="276" w:lineRule="auto"/>
              <w:jc w:val="center"/>
              <w:rPr>
                <w:rFonts w:asciiTheme="minorHAnsi" w:hAnsiTheme="minorHAnsi" w:cstheme="minorHAnsi"/>
                <w:b/>
                <w:sz w:val="22"/>
                <w:szCs w:val="22"/>
              </w:rPr>
            </w:pPr>
            <w:r w:rsidRPr="00370159">
              <w:rPr>
                <w:rFonts w:asciiTheme="minorHAnsi" w:hAnsiTheme="minorHAnsi" w:cstheme="minorHAnsi"/>
                <w:b/>
                <w:noProof/>
                <w:sz w:val="22"/>
                <w:szCs w:val="22"/>
              </w:rPr>
              <w:drawing>
                <wp:anchor distT="0" distB="0" distL="114300" distR="114300" simplePos="0" relativeHeight="251666432" behindDoc="0" locked="0" layoutInCell="1" allowOverlap="1" wp14:anchorId="343637A3" wp14:editId="1F01382A">
                  <wp:simplePos x="0" y="0"/>
                  <wp:positionH relativeFrom="column">
                    <wp:posOffset>41275</wp:posOffset>
                  </wp:positionH>
                  <wp:positionV relativeFrom="paragraph">
                    <wp:posOffset>83820</wp:posOffset>
                  </wp:positionV>
                  <wp:extent cx="285750" cy="285750"/>
                  <wp:effectExtent l="0" t="0" r="0" b="0"/>
                  <wp:wrapNone/>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52F36A31" w14:textId="77777777" w:rsidR="00370159" w:rsidRPr="00370159" w:rsidRDefault="00370159" w:rsidP="00370159">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370159" w:rsidRPr="00370159" w14:paraId="60ACA04F" w14:textId="77777777" w:rsidTr="00FA7627">
        <w:trPr>
          <w:jc w:val="center"/>
        </w:trPr>
        <w:tc>
          <w:tcPr>
            <w:tcW w:w="805" w:type="dxa"/>
          </w:tcPr>
          <w:p w14:paraId="60D041D4" w14:textId="77777777" w:rsidR="00370159" w:rsidRPr="00370159" w:rsidRDefault="00370159" w:rsidP="00370159">
            <w:pPr>
              <w:spacing w:line="276" w:lineRule="auto"/>
              <w:rPr>
                <w:rFonts w:asciiTheme="minorHAnsi" w:hAnsiTheme="minorHAnsi" w:cstheme="minorHAnsi"/>
                <w:sz w:val="22"/>
                <w:szCs w:val="22"/>
              </w:rPr>
            </w:pPr>
          </w:p>
        </w:tc>
        <w:tc>
          <w:tcPr>
            <w:tcW w:w="8545" w:type="dxa"/>
          </w:tcPr>
          <w:p w14:paraId="307A58C7" w14:textId="77777777" w:rsidR="00370159" w:rsidRPr="00370159" w:rsidRDefault="00370159" w:rsidP="00370159">
            <w:pPr>
              <w:spacing w:line="276" w:lineRule="auto"/>
              <w:rPr>
                <w:rFonts w:asciiTheme="minorHAnsi" w:hAnsiTheme="minorHAnsi" w:cstheme="minorHAnsi"/>
                <w:sz w:val="22"/>
                <w:szCs w:val="22"/>
              </w:rPr>
            </w:pPr>
            <w:r w:rsidRPr="00370159">
              <w:rPr>
                <w:rFonts w:asciiTheme="minorHAnsi" w:hAnsiTheme="minorHAnsi" w:cstheme="minorHAnsi"/>
                <w:sz w:val="22"/>
                <w:szCs w:val="22"/>
              </w:rPr>
              <w:t xml:space="preserve">Inform </w:t>
            </w:r>
            <w:r w:rsidRPr="00370159">
              <w:rPr>
                <w:rFonts w:asciiTheme="minorHAnsi" w:hAnsiTheme="minorHAnsi" w:cstheme="minorHAnsi"/>
                <w:sz w:val="22"/>
                <w:szCs w:val="22"/>
                <w:highlight w:val="lightGray"/>
              </w:rPr>
              <w:t>patients</w:t>
            </w:r>
            <w:r w:rsidRPr="00370159">
              <w:rPr>
                <w:rFonts w:asciiTheme="minorHAnsi" w:hAnsiTheme="minorHAnsi" w:cstheme="minorHAnsi"/>
                <w:sz w:val="22"/>
                <w:szCs w:val="22"/>
              </w:rPr>
              <w:t>, staff, and families of situation status and provide regular updates</w:t>
            </w:r>
          </w:p>
        </w:tc>
      </w:tr>
      <w:tr w:rsidR="00370159" w:rsidRPr="00370159" w14:paraId="519905EC" w14:textId="77777777" w:rsidTr="00FA7627">
        <w:trPr>
          <w:jc w:val="center"/>
        </w:trPr>
        <w:tc>
          <w:tcPr>
            <w:tcW w:w="805" w:type="dxa"/>
            <w:tcBorders>
              <w:bottom w:val="single" w:sz="4" w:space="0" w:color="auto"/>
            </w:tcBorders>
          </w:tcPr>
          <w:p w14:paraId="598EE49E" w14:textId="77777777" w:rsidR="00370159" w:rsidRPr="00370159" w:rsidRDefault="00370159" w:rsidP="00370159">
            <w:pPr>
              <w:spacing w:line="276" w:lineRule="auto"/>
              <w:rPr>
                <w:rFonts w:asciiTheme="minorHAnsi" w:hAnsiTheme="minorHAnsi" w:cstheme="minorHAnsi"/>
                <w:sz w:val="22"/>
                <w:szCs w:val="22"/>
              </w:rPr>
            </w:pPr>
          </w:p>
        </w:tc>
        <w:tc>
          <w:tcPr>
            <w:tcW w:w="8545" w:type="dxa"/>
          </w:tcPr>
          <w:p w14:paraId="59E56D25" w14:textId="47FBA219" w:rsidR="00370159" w:rsidRPr="00370159" w:rsidRDefault="00370159" w:rsidP="00370159">
            <w:pPr>
              <w:spacing w:line="276" w:lineRule="auto"/>
              <w:rPr>
                <w:rFonts w:asciiTheme="minorHAnsi" w:hAnsiTheme="minorHAnsi" w:cstheme="minorHAnsi"/>
                <w:sz w:val="22"/>
                <w:szCs w:val="22"/>
              </w:rPr>
            </w:pPr>
            <w:r w:rsidRPr="00370159">
              <w:rPr>
                <w:rFonts w:asciiTheme="minorHAnsi" w:hAnsiTheme="minorHAnsi" w:cstheme="minorHAnsi"/>
                <w:sz w:val="22"/>
                <w:szCs w:val="22"/>
              </w:rPr>
              <w:t xml:space="preserve">Monitor media outlets for updates on the incident and possible impacts on the </w:t>
            </w:r>
            <w:r w:rsidR="00745BDF">
              <w:rPr>
                <w:rFonts w:asciiTheme="minorHAnsi" w:hAnsiTheme="minorHAnsi" w:cstheme="minorHAnsi"/>
                <w:sz w:val="22"/>
                <w:szCs w:val="22"/>
              </w:rPr>
              <w:t>health center</w:t>
            </w:r>
            <w:r w:rsidRPr="00370159">
              <w:rPr>
                <w:rFonts w:asciiTheme="minorHAnsi" w:hAnsiTheme="minorHAnsi" w:cstheme="minorHAnsi"/>
                <w:sz w:val="22"/>
                <w:szCs w:val="22"/>
              </w:rPr>
              <w:t>. Communicate information via regular briefings to IMT and the Incident Commander</w:t>
            </w:r>
          </w:p>
        </w:tc>
      </w:tr>
      <w:tr w:rsidR="00370159" w:rsidRPr="00370159" w14:paraId="3A9267C4" w14:textId="77777777" w:rsidTr="00FA7627">
        <w:trPr>
          <w:jc w:val="center"/>
        </w:trPr>
        <w:tc>
          <w:tcPr>
            <w:tcW w:w="805" w:type="dxa"/>
            <w:tcBorders>
              <w:right w:val="nil"/>
            </w:tcBorders>
            <w:shd w:val="clear" w:color="auto" w:fill="D5DCE4" w:themeFill="text2" w:themeFillTint="33"/>
          </w:tcPr>
          <w:p w14:paraId="768514A2" w14:textId="77777777" w:rsidR="00370159" w:rsidRPr="00370159" w:rsidRDefault="00370159" w:rsidP="00370159">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6A758C40" w14:textId="77777777" w:rsidR="00370159" w:rsidRPr="00370159" w:rsidRDefault="00370159" w:rsidP="00370159">
            <w:pPr>
              <w:spacing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Intermediate Response (2-12 hrs)</w:t>
            </w:r>
          </w:p>
        </w:tc>
      </w:tr>
      <w:tr w:rsidR="00370159" w:rsidRPr="00370159" w14:paraId="7B573D3B" w14:textId="77777777" w:rsidTr="00FA7627">
        <w:trPr>
          <w:jc w:val="center"/>
        </w:trPr>
        <w:tc>
          <w:tcPr>
            <w:tcW w:w="805" w:type="dxa"/>
          </w:tcPr>
          <w:p w14:paraId="1DA38EFD" w14:textId="77777777" w:rsidR="00370159" w:rsidRPr="00370159" w:rsidRDefault="00370159" w:rsidP="00370159">
            <w:pPr>
              <w:spacing w:line="276" w:lineRule="auto"/>
              <w:rPr>
                <w:rFonts w:asciiTheme="minorHAnsi" w:hAnsiTheme="minorHAnsi" w:cstheme="minorHAnsi"/>
                <w:sz w:val="22"/>
                <w:szCs w:val="22"/>
              </w:rPr>
            </w:pPr>
          </w:p>
        </w:tc>
        <w:tc>
          <w:tcPr>
            <w:tcW w:w="8545" w:type="dxa"/>
          </w:tcPr>
          <w:p w14:paraId="26B15003" w14:textId="10A5D164" w:rsidR="00370159" w:rsidRPr="00370159" w:rsidRDefault="00370159" w:rsidP="00370159">
            <w:pPr>
              <w:spacing w:line="276" w:lineRule="auto"/>
              <w:rPr>
                <w:rFonts w:asciiTheme="minorHAnsi" w:hAnsiTheme="minorHAnsi" w:cstheme="minorHAnsi"/>
                <w:sz w:val="22"/>
                <w:szCs w:val="22"/>
              </w:rPr>
            </w:pPr>
            <w:r w:rsidRPr="00370159">
              <w:rPr>
                <w:rFonts w:asciiTheme="minorHAnsi" w:hAnsiTheme="minorHAnsi" w:cstheme="minorHAnsi"/>
                <w:sz w:val="22"/>
                <w:szCs w:val="22"/>
              </w:rPr>
              <w:t xml:space="preserve">Conduct briefings to </w:t>
            </w:r>
            <w:r w:rsidRPr="00370159">
              <w:rPr>
                <w:rFonts w:asciiTheme="minorHAnsi" w:hAnsiTheme="minorHAnsi" w:cstheme="minorHAnsi"/>
                <w:sz w:val="22"/>
                <w:szCs w:val="22"/>
                <w:highlight w:val="lightGray"/>
              </w:rPr>
              <w:t>patients</w:t>
            </w:r>
            <w:r w:rsidRPr="00370159">
              <w:rPr>
                <w:rFonts w:asciiTheme="minorHAnsi" w:hAnsiTheme="minorHAnsi" w:cstheme="minorHAnsi"/>
                <w:sz w:val="22"/>
                <w:szCs w:val="22"/>
              </w:rPr>
              <w:t xml:space="preserve">, staff, and persons seeking shelter as well as the media to provide updates on storm and </w:t>
            </w:r>
            <w:r w:rsidR="00745BDF">
              <w:rPr>
                <w:rFonts w:asciiTheme="minorHAnsi" w:hAnsiTheme="minorHAnsi" w:cstheme="minorHAnsi"/>
                <w:sz w:val="22"/>
                <w:szCs w:val="22"/>
              </w:rPr>
              <w:t>health center</w:t>
            </w:r>
            <w:r w:rsidRPr="00370159">
              <w:rPr>
                <w:rFonts w:asciiTheme="minorHAnsi" w:hAnsiTheme="minorHAnsi" w:cstheme="minorHAnsi"/>
                <w:sz w:val="22"/>
                <w:szCs w:val="22"/>
              </w:rPr>
              <w:t xml:space="preserve"> status</w:t>
            </w:r>
          </w:p>
        </w:tc>
      </w:tr>
      <w:tr w:rsidR="00370159" w:rsidRPr="00370159" w14:paraId="4C905659" w14:textId="77777777" w:rsidTr="00FA7627">
        <w:trPr>
          <w:jc w:val="center"/>
        </w:trPr>
        <w:tc>
          <w:tcPr>
            <w:tcW w:w="805" w:type="dxa"/>
            <w:tcBorders>
              <w:bottom w:val="single" w:sz="4" w:space="0" w:color="auto"/>
            </w:tcBorders>
          </w:tcPr>
          <w:p w14:paraId="5CD4FED6" w14:textId="77777777" w:rsidR="00370159" w:rsidRPr="00370159" w:rsidRDefault="00370159" w:rsidP="00370159">
            <w:pPr>
              <w:spacing w:line="276" w:lineRule="auto"/>
              <w:rPr>
                <w:rFonts w:asciiTheme="minorHAnsi" w:hAnsiTheme="minorHAnsi" w:cstheme="minorHAnsi"/>
                <w:sz w:val="22"/>
                <w:szCs w:val="22"/>
              </w:rPr>
            </w:pPr>
          </w:p>
        </w:tc>
        <w:tc>
          <w:tcPr>
            <w:tcW w:w="8545" w:type="dxa"/>
          </w:tcPr>
          <w:p w14:paraId="72414210" w14:textId="77777777" w:rsidR="00370159" w:rsidRPr="00370159" w:rsidRDefault="00370159" w:rsidP="00370159">
            <w:pPr>
              <w:spacing w:line="276" w:lineRule="auto"/>
              <w:rPr>
                <w:rFonts w:asciiTheme="minorHAnsi" w:hAnsiTheme="minorHAnsi" w:cstheme="minorHAnsi"/>
                <w:sz w:val="22"/>
                <w:szCs w:val="22"/>
              </w:rPr>
            </w:pPr>
            <w:r w:rsidRPr="00370159">
              <w:rPr>
                <w:rFonts w:asciiTheme="minorHAnsi" w:hAnsiTheme="minorHAnsi" w:cstheme="minorHAnsi"/>
                <w:sz w:val="22"/>
                <w:szCs w:val="22"/>
              </w:rPr>
              <w:t>Coordinate risk communication messages with the Joint Information Center, if able</w:t>
            </w:r>
          </w:p>
        </w:tc>
      </w:tr>
      <w:tr w:rsidR="00370159" w:rsidRPr="00370159" w14:paraId="2666A54E" w14:textId="77777777" w:rsidTr="00FA7627">
        <w:trPr>
          <w:jc w:val="center"/>
        </w:trPr>
        <w:tc>
          <w:tcPr>
            <w:tcW w:w="805" w:type="dxa"/>
            <w:tcBorders>
              <w:bottom w:val="single" w:sz="4" w:space="0" w:color="auto"/>
            </w:tcBorders>
          </w:tcPr>
          <w:p w14:paraId="584D7BF5" w14:textId="77777777" w:rsidR="00370159" w:rsidRPr="00370159" w:rsidRDefault="00370159" w:rsidP="00370159">
            <w:pPr>
              <w:spacing w:line="276" w:lineRule="auto"/>
              <w:rPr>
                <w:rFonts w:asciiTheme="minorHAnsi" w:hAnsiTheme="minorHAnsi" w:cstheme="minorHAnsi"/>
                <w:sz w:val="22"/>
                <w:szCs w:val="22"/>
              </w:rPr>
            </w:pPr>
          </w:p>
        </w:tc>
        <w:tc>
          <w:tcPr>
            <w:tcW w:w="8545" w:type="dxa"/>
          </w:tcPr>
          <w:p w14:paraId="2F9947DD" w14:textId="77777777" w:rsidR="00370159" w:rsidRPr="00370159" w:rsidRDefault="00370159" w:rsidP="00370159">
            <w:pPr>
              <w:spacing w:line="276" w:lineRule="auto"/>
              <w:rPr>
                <w:rFonts w:asciiTheme="minorHAnsi" w:hAnsiTheme="minorHAnsi" w:cstheme="minorHAnsi"/>
                <w:sz w:val="22"/>
                <w:szCs w:val="22"/>
              </w:rPr>
            </w:pPr>
            <w:r w:rsidRPr="00370159">
              <w:rPr>
                <w:rFonts w:asciiTheme="minorHAnsi" w:hAnsiTheme="minorHAnsi" w:cstheme="minorHAnsi"/>
                <w:sz w:val="22"/>
                <w:szCs w:val="22"/>
              </w:rPr>
              <w:t>Address social media issues as warranted; use social media for messaging as situation dictates</w:t>
            </w:r>
          </w:p>
        </w:tc>
      </w:tr>
      <w:tr w:rsidR="00370159" w:rsidRPr="00370159" w14:paraId="115B5A87" w14:textId="77777777" w:rsidTr="00FA7627">
        <w:trPr>
          <w:jc w:val="center"/>
        </w:trPr>
        <w:tc>
          <w:tcPr>
            <w:tcW w:w="805" w:type="dxa"/>
            <w:tcBorders>
              <w:right w:val="nil"/>
            </w:tcBorders>
            <w:shd w:val="clear" w:color="auto" w:fill="D5DCE4" w:themeFill="text2" w:themeFillTint="33"/>
          </w:tcPr>
          <w:p w14:paraId="4AE067C5" w14:textId="77777777" w:rsidR="00370159" w:rsidRPr="00370159" w:rsidRDefault="00370159" w:rsidP="00370159">
            <w:pPr>
              <w:spacing w:line="276" w:lineRule="auto"/>
              <w:jc w:val="center"/>
              <w:rPr>
                <w:rFonts w:asciiTheme="minorHAnsi" w:hAnsiTheme="minorHAnsi" w:cstheme="minorHAnsi"/>
                <w:b/>
                <w:sz w:val="22"/>
                <w:szCs w:val="22"/>
              </w:rPr>
            </w:pPr>
            <w:bookmarkStart w:id="1" w:name="_Hlk36818257"/>
          </w:p>
        </w:tc>
        <w:tc>
          <w:tcPr>
            <w:tcW w:w="8545" w:type="dxa"/>
            <w:tcBorders>
              <w:left w:val="nil"/>
            </w:tcBorders>
            <w:shd w:val="clear" w:color="auto" w:fill="D5DCE4" w:themeFill="text2" w:themeFillTint="33"/>
            <w:vAlign w:val="center"/>
          </w:tcPr>
          <w:p w14:paraId="1DF9C084" w14:textId="77777777" w:rsidR="00370159" w:rsidRPr="00FC444C" w:rsidRDefault="00370159" w:rsidP="00370159">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370159" w:rsidRPr="00370159" w14:paraId="6FC358E5" w14:textId="77777777" w:rsidTr="00FA7627">
        <w:trPr>
          <w:jc w:val="center"/>
        </w:trPr>
        <w:tc>
          <w:tcPr>
            <w:tcW w:w="805" w:type="dxa"/>
          </w:tcPr>
          <w:p w14:paraId="78ACA6F6" w14:textId="77777777" w:rsidR="00370159" w:rsidRPr="00370159" w:rsidRDefault="00370159" w:rsidP="00370159">
            <w:pPr>
              <w:spacing w:line="276" w:lineRule="auto"/>
              <w:rPr>
                <w:rFonts w:asciiTheme="minorHAnsi" w:hAnsiTheme="minorHAnsi" w:cstheme="minorHAnsi"/>
                <w:sz w:val="22"/>
                <w:szCs w:val="22"/>
              </w:rPr>
            </w:pPr>
          </w:p>
        </w:tc>
        <w:tc>
          <w:tcPr>
            <w:tcW w:w="8545" w:type="dxa"/>
          </w:tcPr>
          <w:p w14:paraId="128E14DF" w14:textId="77777777" w:rsidR="00370159" w:rsidRPr="00370159" w:rsidRDefault="00370159" w:rsidP="00370159">
            <w:pPr>
              <w:spacing w:line="276" w:lineRule="auto"/>
              <w:rPr>
                <w:rFonts w:asciiTheme="minorHAnsi" w:hAnsiTheme="minorHAnsi" w:cstheme="minorHAnsi"/>
                <w:sz w:val="22"/>
                <w:szCs w:val="22"/>
              </w:rPr>
            </w:pPr>
            <w:r w:rsidRPr="00370159">
              <w:rPr>
                <w:rFonts w:asciiTheme="minorHAnsi" w:hAnsiTheme="minorHAnsi" w:cstheme="minorHAnsi"/>
                <w:sz w:val="22"/>
                <w:szCs w:val="22"/>
              </w:rPr>
              <w:t xml:space="preserve">Conduct a final media briefing and assist with updating </w:t>
            </w:r>
            <w:r w:rsidRPr="00370159">
              <w:rPr>
                <w:rFonts w:asciiTheme="minorHAnsi" w:hAnsiTheme="minorHAnsi" w:cstheme="minorHAnsi"/>
                <w:sz w:val="22"/>
                <w:szCs w:val="22"/>
                <w:highlight w:val="lightGray"/>
              </w:rPr>
              <w:t>patients</w:t>
            </w:r>
            <w:r w:rsidRPr="00370159">
              <w:rPr>
                <w:rFonts w:asciiTheme="minorHAnsi" w:hAnsiTheme="minorHAnsi" w:cstheme="minorHAnsi"/>
                <w:sz w:val="22"/>
                <w:szCs w:val="22"/>
              </w:rPr>
              <w:t>, staff, families, and persons seeking shelter of termination of incident</w:t>
            </w:r>
          </w:p>
        </w:tc>
      </w:tr>
      <w:bookmarkEnd w:id="1"/>
    </w:tbl>
    <w:p w14:paraId="0CAB2D5E" w14:textId="52FF1B1C" w:rsidR="00370159" w:rsidRDefault="00370159" w:rsidP="00146113">
      <w:pPr>
        <w:spacing w:before="60" w:after="60"/>
        <w:rPr>
          <w:rFonts w:asciiTheme="minorHAnsi" w:hAnsiTheme="minorHAnsi" w:cstheme="minorHAnsi"/>
          <w:b/>
          <w:bCs/>
          <w:color w:val="002060"/>
          <w:sz w:val="32"/>
          <w:szCs w:val="32"/>
        </w:rPr>
      </w:pPr>
    </w:p>
    <w:p w14:paraId="4150922B" w14:textId="77777777" w:rsidR="004C1227" w:rsidRDefault="004C1227" w:rsidP="00146113">
      <w:pPr>
        <w:spacing w:before="60" w:after="60"/>
        <w:rPr>
          <w:rFonts w:asciiTheme="minorHAnsi" w:hAnsiTheme="minorHAnsi" w:cstheme="minorHAnsi"/>
          <w:b/>
          <w:bCs/>
          <w:color w:val="002060"/>
          <w:sz w:val="32"/>
          <w:szCs w:val="32"/>
        </w:rPr>
      </w:pPr>
    </w:p>
    <w:p w14:paraId="1FBFD16C" w14:textId="17BCCEA7" w:rsidR="00370159" w:rsidRDefault="00370159" w:rsidP="00146113">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Liaison Officer</w:t>
      </w:r>
    </w:p>
    <w:tbl>
      <w:tblPr>
        <w:tblStyle w:val="TableGrid4"/>
        <w:tblW w:w="0" w:type="auto"/>
        <w:jc w:val="center"/>
        <w:tblLook w:val="04A0" w:firstRow="1" w:lastRow="0" w:firstColumn="1" w:lastColumn="0" w:noHBand="0" w:noVBand="1"/>
      </w:tblPr>
      <w:tblGrid>
        <w:gridCol w:w="805"/>
        <w:gridCol w:w="8545"/>
      </w:tblGrid>
      <w:tr w:rsidR="000738D4" w:rsidRPr="000738D4" w14:paraId="2682B666" w14:textId="77777777" w:rsidTr="00FA7627">
        <w:trPr>
          <w:jc w:val="center"/>
        </w:trPr>
        <w:tc>
          <w:tcPr>
            <w:tcW w:w="805" w:type="dxa"/>
            <w:shd w:val="clear" w:color="auto" w:fill="D5DCE4" w:themeFill="text2" w:themeFillTint="33"/>
          </w:tcPr>
          <w:p w14:paraId="787E0598" w14:textId="77777777" w:rsidR="000738D4" w:rsidRPr="000738D4" w:rsidRDefault="000738D4" w:rsidP="000738D4">
            <w:pPr>
              <w:spacing w:line="276" w:lineRule="auto"/>
              <w:jc w:val="center"/>
              <w:rPr>
                <w:rFonts w:asciiTheme="minorHAnsi" w:hAnsiTheme="minorHAnsi" w:cstheme="minorHAnsi"/>
                <w:b/>
                <w:sz w:val="22"/>
                <w:szCs w:val="22"/>
              </w:rPr>
            </w:pPr>
            <w:r w:rsidRPr="000738D4">
              <w:rPr>
                <w:rFonts w:asciiTheme="minorHAnsi" w:hAnsiTheme="minorHAnsi" w:cstheme="minorHAnsi"/>
                <w:b/>
                <w:noProof/>
                <w:sz w:val="22"/>
                <w:szCs w:val="22"/>
              </w:rPr>
              <w:drawing>
                <wp:anchor distT="0" distB="0" distL="114300" distR="114300" simplePos="0" relativeHeight="251668480" behindDoc="0" locked="0" layoutInCell="1" allowOverlap="1" wp14:anchorId="1FFC9695" wp14:editId="38299E55">
                  <wp:simplePos x="0" y="0"/>
                  <wp:positionH relativeFrom="column">
                    <wp:posOffset>41275</wp:posOffset>
                  </wp:positionH>
                  <wp:positionV relativeFrom="paragraph">
                    <wp:posOffset>83820</wp:posOffset>
                  </wp:positionV>
                  <wp:extent cx="285750" cy="285750"/>
                  <wp:effectExtent l="0" t="0" r="0" b="0"/>
                  <wp:wrapNone/>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15A999EC" w14:textId="77777777" w:rsidR="000738D4" w:rsidRPr="000738D4" w:rsidRDefault="000738D4" w:rsidP="000738D4">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0738D4" w:rsidRPr="000738D4" w14:paraId="777A5686" w14:textId="77777777" w:rsidTr="00FA7627">
        <w:trPr>
          <w:jc w:val="center"/>
        </w:trPr>
        <w:tc>
          <w:tcPr>
            <w:tcW w:w="805" w:type="dxa"/>
          </w:tcPr>
          <w:p w14:paraId="7F9C1B5A"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22D243A8" w14:textId="7E9546C7"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 xml:space="preserve">Coordinate with community partners in accordance with local policies and procedures (e.g., consider local Emergency Operations Center, other area facilities, local emergency medical services, etc.) to provide incident details, community status, estimates of casualties, and establish process for requesting supplies, equipment, or personnel not available in the </w:t>
            </w:r>
            <w:r w:rsidR="00745BDF">
              <w:rPr>
                <w:rFonts w:asciiTheme="minorHAnsi" w:hAnsiTheme="minorHAnsi" w:cstheme="minorHAnsi"/>
                <w:sz w:val="22"/>
                <w:szCs w:val="22"/>
              </w:rPr>
              <w:t>health center</w:t>
            </w:r>
          </w:p>
        </w:tc>
      </w:tr>
      <w:tr w:rsidR="000738D4" w:rsidRPr="000738D4" w14:paraId="547D9515" w14:textId="77777777" w:rsidTr="00FA7627">
        <w:trPr>
          <w:jc w:val="center"/>
        </w:trPr>
        <w:tc>
          <w:tcPr>
            <w:tcW w:w="805" w:type="dxa"/>
            <w:tcBorders>
              <w:bottom w:val="single" w:sz="4" w:space="0" w:color="auto"/>
            </w:tcBorders>
          </w:tcPr>
          <w:p w14:paraId="2B56525C"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29A25AAE" w14:textId="77777777"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Obtain the most current and projected weather information from local and national sources</w:t>
            </w:r>
          </w:p>
        </w:tc>
      </w:tr>
      <w:tr w:rsidR="000738D4" w:rsidRPr="000738D4" w14:paraId="1DF4D3E3" w14:textId="77777777" w:rsidTr="00FA7627">
        <w:trPr>
          <w:jc w:val="center"/>
        </w:trPr>
        <w:tc>
          <w:tcPr>
            <w:tcW w:w="805" w:type="dxa"/>
            <w:tcBorders>
              <w:bottom w:val="single" w:sz="4" w:space="0" w:color="auto"/>
            </w:tcBorders>
          </w:tcPr>
          <w:p w14:paraId="70CD3898"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0C0103A0" w14:textId="2665DDC4"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 xml:space="preserve">Communicate with other facilities to determine situation status, and their ability to accept </w:t>
            </w:r>
            <w:r w:rsidRPr="000738D4">
              <w:rPr>
                <w:rFonts w:asciiTheme="minorHAnsi" w:hAnsiTheme="minorHAnsi" w:cstheme="minorHAnsi"/>
                <w:sz w:val="22"/>
                <w:szCs w:val="22"/>
                <w:highlight w:val="lightGray"/>
              </w:rPr>
              <w:t>patients</w:t>
            </w:r>
            <w:r w:rsidRPr="000738D4">
              <w:rPr>
                <w:rFonts w:asciiTheme="minorHAnsi" w:hAnsiTheme="minorHAnsi" w:cstheme="minorHAnsi"/>
                <w:sz w:val="22"/>
                <w:szCs w:val="22"/>
              </w:rPr>
              <w:t xml:space="preserve"> if transferred or if a </w:t>
            </w:r>
            <w:r w:rsidR="00745BDF">
              <w:rPr>
                <w:rFonts w:asciiTheme="minorHAnsi" w:hAnsiTheme="minorHAnsi" w:cstheme="minorHAnsi"/>
                <w:sz w:val="22"/>
                <w:szCs w:val="22"/>
              </w:rPr>
              <w:t>health center</w:t>
            </w:r>
            <w:r w:rsidRPr="000738D4">
              <w:rPr>
                <w:rFonts w:asciiTheme="minorHAnsi" w:hAnsiTheme="minorHAnsi" w:cstheme="minorHAnsi"/>
                <w:sz w:val="22"/>
                <w:szCs w:val="22"/>
              </w:rPr>
              <w:t xml:space="preserve"> evacuation is ordered</w:t>
            </w:r>
          </w:p>
        </w:tc>
      </w:tr>
      <w:tr w:rsidR="000738D4" w:rsidRPr="000738D4" w14:paraId="094B4BFA" w14:textId="77777777" w:rsidTr="00FA7627">
        <w:trPr>
          <w:jc w:val="center"/>
        </w:trPr>
        <w:tc>
          <w:tcPr>
            <w:tcW w:w="805" w:type="dxa"/>
            <w:tcBorders>
              <w:right w:val="nil"/>
            </w:tcBorders>
            <w:shd w:val="clear" w:color="auto" w:fill="D5DCE4" w:themeFill="text2" w:themeFillTint="33"/>
          </w:tcPr>
          <w:p w14:paraId="54717F3C" w14:textId="77777777" w:rsidR="000738D4" w:rsidRPr="000738D4" w:rsidRDefault="000738D4" w:rsidP="000738D4">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212AFD7C" w14:textId="77777777" w:rsidR="000738D4" w:rsidRPr="000738D4" w:rsidRDefault="000738D4" w:rsidP="000738D4">
            <w:pPr>
              <w:spacing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Intermediate Response (2-12 hrs)</w:t>
            </w:r>
          </w:p>
        </w:tc>
      </w:tr>
      <w:tr w:rsidR="000738D4" w:rsidRPr="000738D4" w14:paraId="69027ACB" w14:textId="77777777" w:rsidTr="00FA7627">
        <w:trPr>
          <w:jc w:val="center"/>
        </w:trPr>
        <w:tc>
          <w:tcPr>
            <w:tcW w:w="805" w:type="dxa"/>
          </w:tcPr>
          <w:p w14:paraId="28AE65B4"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4580607D" w14:textId="77777777"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Maintain contact with the local Emergency Operations Center, other area facilities, local emergency medical services, and regional medical health coordinator to relay status and critical needs and to receive storm and community updates</w:t>
            </w:r>
          </w:p>
        </w:tc>
      </w:tr>
      <w:tr w:rsidR="000738D4" w:rsidRPr="000738D4" w14:paraId="66A2B4DA" w14:textId="77777777" w:rsidTr="00FA7627">
        <w:trPr>
          <w:jc w:val="center"/>
        </w:trPr>
        <w:tc>
          <w:tcPr>
            <w:tcW w:w="805" w:type="dxa"/>
            <w:tcBorders>
              <w:right w:val="nil"/>
            </w:tcBorders>
            <w:shd w:val="clear" w:color="auto" w:fill="D5DCE4" w:themeFill="text2" w:themeFillTint="33"/>
          </w:tcPr>
          <w:p w14:paraId="1F2DA05B" w14:textId="77777777" w:rsidR="000738D4" w:rsidRPr="000738D4" w:rsidRDefault="000738D4" w:rsidP="000738D4">
            <w:pPr>
              <w:spacing w:line="276" w:lineRule="auto"/>
              <w:jc w:val="center"/>
              <w:rPr>
                <w:rFonts w:asciiTheme="minorHAnsi" w:hAnsiTheme="minorHAnsi" w:cstheme="minorHAnsi"/>
                <w:b/>
                <w:sz w:val="22"/>
                <w:szCs w:val="22"/>
              </w:rPr>
            </w:pPr>
            <w:bookmarkStart w:id="2" w:name="_Hlk36818715"/>
            <w:bookmarkStart w:id="3" w:name="_Hlk37060402"/>
          </w:p>
        </w:tc>
        <w:tc>
          <w:tcPr>
            <w:tcW w:w="8545" w:type="dxa"/>
            <w:tcBorders>
              <w:left w:val="nil"/>
            </w:tcBorders>
            <w:shd w:val="clear" w:color="auto" w:fill="D5DCE4" w:themeFill="text2" w:themeFillTint="33"/>
            <w:vAlign w:val="center"/>
          </w:tcPr>
          <w:p w14:paraId="346D7809" w14:textId="77777777" w:rsidR="000738D4" w:rsidRPr="00FC444C" w:rsidRDefault="000738D4" w:rsidP="000738D4">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0738D4" w:rsidRPr="000738D4" w14:paraId="6A9406EC" w14:textId="77777777" w:rsidTr="00FA7627">
        <w:trPr>
          <w:jc w:val="center"/>
        </w:trPr>
        <w:tc>
          <w:tcPr>
            <w:tcW w:w="805" w:type="dxa"/>
          </w:tcPr>
          <w:p w14:paraId="0B010942"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41CCD855" w14:textId="7780B9E3"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 xml:space="preserve">Communicate the final </w:t>
            </w:r>
            <w:r w:rsidR="00745BDF">
              <w:rPr>
                <w:rFonts w:asciiTheme="minorHAnsi" w:hAnsiTheme="minorHAnsi" w:cstheme="minorHAnsi"/>
                <w:sz w:val="22"/>
                <w:szCs w:val="22"/>
              </w:rPr>
              <w:t>health center</w:t>
            </w:r>
            <w:r w:rsidRPr="000738D4">
              <w:rPr>
                <w:rFonts w:asciiTheme="minorHAnsi" w:hAnsiTheme="minorHAnsi" w:cstheme="minorHAnsi"/>
                <w:sz w:val="22"/>
                <w:szCs w:val="22"/>
              </w:rPr>
              <w:t xml:space="preserve"> status and termination of the incident to the local Emergency Operations Center, area facilities, local emergency medical services, and officials</w:t>
            </w:r>
          </w:p>
        </w:tc>
      </w:tr>
      <w:bookmarkEnd w:id="2"/>
      <w:bookmarkEnd w:id="3"/>
      <w:tr w:rsidR="000738D4" w:rsidRPr="000738D4" w14:paraId="0138B01C" w14:textId="77777777" w:rsidTr="00FA7627">
        <w:trPr>
          <w:jc w:val="center"/>
        </w:trPr>
        <w:tc>
          <w:tcPr>
            <w:tcW w:w="805" w:type="dxa"/>
          </w:tcPr>
          <w:p w14:paraId="4BDA87F7"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199EEEB7" w14:textId="77777777"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 xml:space="preserve">Assist with the repatriation of transferred </w:t>
            </w:r>
            <w:r w:rsidRPr="000738D4">
              <w:rPr>
                <w:rFonts w:asciiTheme="minorHAnsi" w:hAnsiTheme="minorHAnsi" w:cstheme="minorHAnsi"/>
                <w:sz w:val="22"/>
                <w:szCs w:val="22"/>
                <w:highlight w:val="lightGray"/>
              </w:rPr>
              <w:t>patients</w:t>
            </w:r>
          </w:p>
        </w:tc>
      </w:tr>
      <w:tr w:rsidR="000738D4" w:rsidRPr="000738D4" w14:paraId="2567F3B1" w14:textId="77777777" w:rsidTr="00FA7627">
        <w:trPr>
          <w:jc w:val="center"/>
        </w:trPr>
        <w:tc>
          <w:tcPr>
            <w:tcW w:w="805" w:type="dxa"/>
          </w:tcPr>
          <w:p w14:paraId="76C8DC8A" w14:textId="77777777" w:rsidR="000738D4" w:rsidRPr="000738D4" w:rsidRDefault="000738D4" w:rsidP="000738D4">
            <w:pPr>
              <w:spacing w:line="276" w:lineRule="auto"/>
              <w:rPr>
                <w:rFonts w:asciiTheme="minorHAnsi" w:hAnsiTheme="minorHAnsi" w:cstheme="minorHAnsi"/>
                <w:sz w:val="22"/>
                <w:szCs w:val="22"/>
              </w:rPr>
            </w:pPr>
          </w:p>
        </w:tc>
        <w:tc>
          <w:tcPr>
            <w:tcW w:w="8545" w:type="dxa"/>
          </w:tcPr>
          <w:p w14:paraId="12C18715" w14:textId="77777777" w:rsidR="000738D4" w:rsidRPr="000738D4" w:rsidRDefault="000738D4" w:rsidP="000738D4">
            <w:pPr>
              <w:spacing w:line="276" w:lineRule="auto"/>
              <w:rPr>
                <w:rFonts w:asciiTheme="minorHAnsi" w:hAnsiTheme="minorHAnsi" w:cstheme="minorHAnsi"/>
                <w:sz w:val="22"/>
                <w:szCs w:val="22"/>
              </w:rPr>
            </w:pPr>
            <w:r w:rsidRPr="000738D4">
              <w:rPr>
                <w:rFonts w:asciiTheme="minorHAnsi" w:hAnsiTheme="minorHAnsi" w:cstheme="minorHAnsi"/>
                <w:sz w:val="22"/>
                <w:szCs w:val="22"/>
              </w:rPr>
              <w:t>Assist with updating key stakeholders and others of the termination of the incident</w:t>
            </w:r>
          </w:p>
        </w:tc>
      </w:tr>
    </w:tbl>
    <w:p w14:paraId="6D65E138" w14:textId="027E528B" w:rsidR="000738D4" w:rsidRDefault="000738D4" w:rsidP="00146113">
      <w:pPr>
        <w:spacing w:before="60" w:after="60"/>
        <w:rPr>
          <w:rFonts w:asciiTheme="minorHAnsi" w:hAnsiTheme="minorHAnsi" w:cstheme="minorHAnsi"/>
          <w:b/>
          <w:bCs/>
          <w:color w:val="002060"/>
          <w:sz w:val="32"/>
          <w:szCs w:val="32"/>
        </w:rPr>
      </w:pPr>
    </w:p>
    <w:p w14:paraId="43315F29" w14:textId="10F99151" w:rsidR="000738D4" w:rsidRDefault="000738D4" w:rsidP="00146113">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lastRenderedPageBreak/>
        <w:t>Safety Officer</w:t>
      </w:r>
    </w:p>
    <w:tbl>
      <w:tblPr>
        <w:tblStyle w:val="TableGrid5"/>
        <w:tblW w:w="0" w:type="auto"/>
        <w:jc w:val="center"/>
        <w:tblLook w:val="04A0" w:firstRow="1" w:lastRow="0" w:firstColumn="1" w:lastColumn="0" w:noHBand="0" w:noVBand="1"/>
      </w:tblPr>
      <w:tblGrid>
        <w:gridCol w:w="805"/>
        <w:gridCol w:w="8545"/>
      </w:tblGrid>
      <w:tr w:rsidR="003B3E58" w:rsidRPr="003B3E58" w14:paraId="59267AF2" w14:textId="77777777" w:rsidTr="00FA7627">
        <w:trPr>
          <w:jc w:val="center"/>
        </w:trPr>
        <w:tc>
          <w:tcPr>
            <w:tcW w:w="805" w:type="dxa"/>
            <w:shd w:val="clear" w:color="auto" w:fill="D5DCE4" w:themeFill="text2" w:themeFillTint="33"/>
          </w:tcPr>
          <w:p w14:paraId="654C8E59" w14:textId="77777777" w:rsidR="003B3E58" w:rsidRPr="003B3E58" w:rsidRDefault="003B3E58" w:rsidP="003B3E58">
            <w:pPr>
              <w:spacing w:line="276" w:lineRule="auto"/>
              <w:jc w:val="center"/>
              <w:rPr>
                <w:rFonts w:asciiTheme="minorHAnsi" w:hAnsiTheme="minorHAnsi" w:cstheme="minorHAnsi"/>
                <w:b/>
                <w:sz w:val="22"/>
                <w:szCs w:val="22"/>
              </w:rPr>
            </w:pPr>
            <w:r w:rsidRPr="003B3E58">
              <w:rPr>
                <w:rFonts w:asciiTheme="minorHAnsi" w:hAnsiTheme="minorHAnsi" w:cstheme="minorHAnsi"/>
                <w:b/>
                <w:noProof/>
                <w:sz w:val="22"/>
                <w:szCs w:val="22"/>
              </w:rPr>
              <w:drawing>
                <wp:anchor distT="0" distB="0" distL="114300" distR="114300" simplePos="0" relativeHeight="251670528" behindDoc="0" locked="0" layoutInCell="1" allowOverlap="1" wp14:anchorId="2EDD5541" wp14:editId="7C1C5888">
                  <wp:simplePos x="0" y="0"/>
                  <wp:positionH relativeFrom="column">
                    <wp:posOffset>60325</wp:posOffset>
                  </wp:positionH>
                  <wp:positionV relativeFrom="paragraph">
                    <wp:posOffset>93345</wp:posOffset>
                  </wp:positionV>
                  <wp:extent cx="285750" cy="285750"/>
                  <wp:effectExtent l="0" t="0" r="0" b="0"/>
                  <wp:wrapNone/>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44FDD6CE" w14:textId="77777777" w:rsidR="003B3E58" w:rsidRPr="003B3E58" w:rsidRDefault="003B3E58" w:rsidP="003B3E58">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3B3E58" w:rsidRPr="003B3E58" w14:paraId="49399089" w14:textId="77777777" w:rsidTr="00FA7627">
        <w:trPr>
          <w:jc w:val="center"/>
        </w:trPr>
        <w:tc>
          <w:tcPr>
            <w:tcW w:w="805" w:type="dxa"/>
          </w:tcPr>
          <w:p w14:paraId="34477526"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3466077A"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Complete HICS 215A to assign, direct, and ensure safety actions are adhered to and completed</w:t>
            </w:r>
          </w:p>
        </w:tc>
      </w:tr>
      <w:tr w:rsidR="003B3E58" w:rsidRPr="003B3E58" w14:paraId="0C80F7F3" w14:textId="77777777" w:rsidTr="00FA7627">
        <w:trPr>
          <w:jc w:val="center"/>
        </w:trPr>
        <w:tc>
          <w:tcPr>
            <w:tcW w:w="805" w:type="dxa"/>
          </w:tcPr>
          <w:p w14:paraId="406AC0F8"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5A79C4D5" w14:textId="5600EEE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 xml:space="preserve">Advise the Operations Section regarding </w:t>
            </w:r>
            <w:r w:rsidR="00745BDF">
              <w:rPr>
                <w:rFonts w:asciiTheme="minorHAnsi" w:hAnsiTheme="minorHAnsi" w:cstheme="minorHAnsi"/>
                <w:sz w:val="22"/>
                <w:szCs w:val="22"/>
              </w:rPr>
              <w:t>health center</w:t>
            </w:r>
            <w:r w:rsidRPr="003B3E58">
              <w:rPr>
                <w:rFonts w:asciiTheme="minorHAnsi" w:hAnsiTheme="minorHAnsi" w:cstheme="minorHAnsi"/>
                <w:sz w:val="22"/>
                <w:szCs w:val="22"/>
              </w:rPr>
              <w:t xml:space="preserve"> hardening and protective measures</w:t>
            </w:r>
          </w:p>
        </w:tc>
      </w:tr>
      <w:tr w:rsidR="003B3E58" w:rsidRPr="003B3E58" w14:paraId="287C8640" w14:textId="77777777" w:rsidTr="00FA7627">
        <w:trPr>
          <w:jc w:val="center"/>
        </w:trPr>
        <w:tc>
          <w:tcPr>
            <w:tcW w:w="805" w:type="dxa"/>
          </w:tcPr>
          <w:p w14:paraId="4AB4CD37"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153189B4"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Recommend safe areas for immediate shelter-in-place to protect life</w:t>
            </w:r>
          </w:p>
        </w:tc>
      </w:tr>
      <w:tr w:rsidR="003B3E58" w:rsidRPr="003B3E58" w14:paraId="1CA01C17" w14:textId="77777777" w:rsidTr="00FA7627">
        <w:trPr>
          <w:jc w:val="center"/>
        </w:trPr>
        <w:tc>
          <w:tcPr>
            <w:tcW w:w="805" w:type="dxa"/>
          </w:tcPr>
          <w:p w14:paraId="4C370025"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750D5C70"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 xml:space="preserve">Monitor for the safe shelter-in-place of </w:t>
            </w:r>
            <w:r w:rsidRPr="003B3E58">
              <w:rPr>
                <w:rFonts w:asciiTheme="minorHAnsi" w:hAnsiTheme="minorHAnsi" w:cstheme="minorHAnsi"/>
                <w:sz w:val="22"/>
                <w:szCs w:val="22"/>
                <w:highlight w:val="lightGray"/>
              </w:rPr>
              <w:t>patients</w:t>
            </w:r>
            <w:r w:rsidRPr="003B3E58">
              <w:rPr>
                <w:rFonts w:asciiTheme="minorHAnsi" w:hAnsiTheme="minorHAnsi" w:cstheme="minorHAnsi"/>
                <w:sz w:val="22"/>
                <w:szCs w:val="22"/>
              </w:rPr>
              <w:t>, staff, and visitors</w:t>
            </w:r>
          </w:p>
        </w:tc>
      </w:tr>
      <w:tr w:rsidR="003B3E58" w:rsidRPr="003B3E58" w14:paraId="12E0B0F1" w14:textId="77777777" w:rsidTr="00FA7627">
        <w:trPr>
          <w:jc w:val="center"/>
        </w:trPr>
        <w:tc>
          <w:tcPr>
            <w:tcW w:w="805" w:type="dxa"/>
          </w:tcPr>
          <w:p w14:paraId="45626B4F"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6BBB7E14" w14:textId="52A4F911"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 xml:space="preserve">Evaluate safety issues related to current </w:t>
            </w:r>
            <w:r w:rsidRPr="003B3E58">
              <w:rPr>
                <w:rFonts w:asciiTheme="minorHAnsi" w:hAnsiTheme="minorHAnsi" w:cstheme="minorHAnsi"/>
                <w:sz w:val="22"/>
                <w:szCs w:val="22"/>
                <w:highlight w:val="lightGray"/>
              </w:rPr>
              <w:t>patient</w:t>
            </w:r>
            <w:r w:rsidRPr="003B3E58">
              <w:rPr>
                <w:rFonts w:asciiTheme="minorHAnsi" w:hAnsiTheme="minorHAnsi" w:cstheme="minorHAnsi"/>
                <w:sz w:val="22"/>
                <w:szCs w:val="22"/>
              </w:rPr>
              <w:t xml:space="preserve"> care services, </w:t>
            </w:r>
            <w:r w:rsidR="00745BDF">
              <w:rPr>
                <w:rFonts w:asciiTheme="minorHAnsi" w:hAnsiTheme="minorHAnsi" w:cstheme="minorHAnsi"/>
                <w:sz w:val="22"/>
                <w:szCs w:val="22"/>
              </w:rPr>
              <w:t>health center</w:t>
            </w:r>
            <w:r w:rsidRPr="003B3E58">
              <w:rPr>
                <w:rFonts w:asciiTheme="minorHAnsi" w:hAnsiTheme="minorHAnsi" w:cstheme="minorHAnsi"/>
                <w:sz w:val="22"/>
                <w:szCs w:val="22"/>
              </w:rPr>
              <w:t xml:space="preserve"> census, and operational considerations for next 24 hours</w:t>
            </w:r>
          </w:p>
        </w:tc>
      </w:tr>
      <w:tr w:rsidR="003B3E58" w:rsidRPr="003B3E58" w14:paraId="17576948" w14:textId="77777777" w:rsidTr="00FA7627">
        <w:trPr>
          <w:jc w:val="center"/>
        </w:trPr>
        <w:tc>
          <w:tcPr>
            <w:tcW w:w="805" w:type="dxa"/>
            <w:tcBorders>
              <w:right w:val="nil"/>
            </w:tcBorders>
            <w:shd w:val="clear" w:color="auto" w:fill="D5DCE4" w:themeFill="text2" w:themeFillTint="33"/>
          </w:tcPr>
          <w:p w14:paraId="50F0C1C6" w14:textId="77777777" w:rsidR="003B3E58" w:rsidRPr="003B3E58" w:rsidRDefault="003B3E58" w:rsidP="003B3E58">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3F46B9EC" w14:textId="77777777" w:rsidR="003B3E58" w:rsidRPr="003B3E58" w:rsidRDefault="003B3E58" w:rsidP="003B3E58">
            <w:pPr>
              <w:spacing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Intermediate Response (2-12 hrs)</w:t>
            </w:r>
          </w:p>
        </w:tc>
      </w:tr>
      <w:tr w:rsidR="003B3E58" w:rsidRPr="003B3E58" w14:paraId="67C0698C" w14:textId="77777777" w:rsidTr="00FA7627">
        <w:trPr>
          <w:jc w:val="center"/>
        </w:trPr>
        <w:tc>
          <w:tcPr>
            <w:tcW w:w="805" w:type="dxa"/>
          </w:tcPr>
          <w:p w14:paraId="0F6E9AC5"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2134201B"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Continue to monitor weather reports and conditions</w:t>
            </w:r>
          </w:p>
        </w:tc>
      </w:tr>
      <w:tr w:rsidR="003B3E58" w:rsidRPr="003B3E58" w14:paraId="60620BCE" w14:textId="77777777" w:rsidTr="00FA7627">
        <w:trPr>
          <w:jc w:val="center"/>
        </w:trPr>
        <w:tc>
          <w:tcPr>
            <w:tcW w:w="805" w:type="dxa"/>
          </w:tcPr>
          <w:p w14:paraId="5B9E1379"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5A5DED36"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Communicate potentially unsafe conditions to the Incident Commander for evaluation for continuation of care or closure</w:t>
            </w:r>
          </w:p>
        </w:tc>
      </w:tr>
      <w:tr w:rsidR="003B3E58" w:rsidRPr="003B3E58" w14:paraId="260F7B89" w14:textId="77777777" w:rsidTr="00FA7627">
        <w:trPr>
          <w:jc w:val="center"/>
        </w:trPr>
        <w:tc>
          <w:tcPr>
            <w:tcW w:w="805" w:type="dxa"/>
          </w:tcPr>
          <w:p w14:paraId="2C6BB9D9"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3BC595C5"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 xml:space="preserve">Maintain the safety of </w:t>
            </w:r>
            <w:r w:rsidRPr="003B3E58">
              <w:rPr>
                <w:rFonts w:asciiTheme="minorHAnsi" w:hAnsiTheme="minorHAnsi" w:cstheme="minorHAnsi"/>
                <w:sz w:val="22"/>
                <w:szCs w:val="22"/>
                <w:highlight w:val="lightGray"/>
              </w:rPr>
              <w:t>patients</w:t>
            </w:r>
            <w:r w:rsidRPr="003B3E58">
              <w:rPr>
                <w:rFonts w:asciiTheme="minorHAnsi" w:hAnsiTheme="minorHAnsi" w:cstheme="minorHAnsi"/>
                <w:sz w:val="22"/>
                <w:szCs w:val="22"/>
              </w:rPr>
              <w:t>, staff, families, and individuals seeking shelter to the best possible extent</w:t>
            </w:r>
          </w:p>
        </w:tc>
      </w:tr>
      <w:tr w:rsidR="003B3E58" w:rsidRPr="003B3E58" w14:paraId="1023A074" w14:textId="77777777" w:rsidTr="00FA7627">
        <w:trPr>
          <w:jc w:val="center"/>
        </w:trPr>
        <w:tc>
          <w:tcPr>
            <w:tcW w:w="805" w:type="dxa"/>
          </w:tcPr>
          <w:p w14:paraId="3B030FDC"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7F8443A2"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Update the HICS 215A as required</w:t>
            </w:r>
          </w:p>
        </w:tc>
      </w:tr>
      <w:tr w:rsidR="003B3E58" w:rsidRPr="003B3E58" w14:paraId="3FB4B241" w14:textId="77777777" w:rsidTr="00FA7627">
        <w:trPr>
          <w:jc w:val="center"/>
        </w:trPr>
        <w:tc>
          <w:tcPr>
            <w:tcW w:w="805" w:type="dxa"/>
            <w:tcBorders>
              <w:right w:val="nil"/>
            </w:tcBorders>
            <w:shd w:val="clear" w:color="auto" w:fill="D5DCE4" w:themeFill="text2" w:themeFillTint="33"/>
          </w:tcPr>
          <w:p w14:paraId="41CF4CB2" w14:textId="77777777" w:rsidR="003B3E58" w:rsidRPr="003B3E58" w:rsidRDefault="003B3E58" w:rsidP="003B3E58">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48BE183D" w14:textId="77777777" w:rsidR="003B3E58" w:rsidRPr="00FC444C" w:rsidRDefault="003B3E58" w:rsidP="003B3E58">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3B3E58" w:rsidRPr="003B3E58" w14:paraId="1FFD1F77" w14:textId="77777777" w:rsidTr="00FA7627">
        <w:trPr>
          <w:jc w:val="center"/>
        </w:trPr>
        <w:tc>
          <w:tcPr>
            <w:tcW w:w="805" w:type="dxa"/>
          </w:tcPr>
          <w:p w14:paraId="12273624"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0554C458"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Monitor and maintain a safe environment during the return to normal operations</w:t>
            </w:r>
          </w:p>
        </w:tc>
      </w:tr>
      <w:tr w:rsidR="003B3E58" w:rsidRPr="003B3E58" w14:paraId="3C4B4686" w14:textId="77777777" w:rsidTr="00FA7627">
        <w:trPr>
          <w:jc w:val="center"/>
        </w:trPr>
        <w:tc>
          <w:tcPr>
            <w:tcW w:w="805" w:type="dxa"/>
          </w:tcPr>
          <w:p w14:paraId="4CACD43F" w14:textId="77777777" w:rsidR="003B3E58" w:rsidRPr="003B3E58" w:rsidRDefault="003B3E58" w:rsidP="003B3E58">
            <w:pPr>
              <w:spacing w:line="276" w:lineRule="auto"/>
              <w:rPr>
                <w:rFonts w:asciiTheme="minorHAnsi" w:hAnsiTheme="minorHAnsi" w:cstheme="minorHAnsi"/>
                <w:sz w:val="22"/>
                <w:szCs w:val="22"/>
              </w:rPr>
            </w:pPr>
          </w:p>
        </w:tc>
        <w:tc>
          <w:tcPr>
            <w:tcW w:w="8545" w:type="dxa"/>
          </w:tcPr>
          <w:p w14:paraId="1D5761AF" w14:textId="77777777" w:rsidR="003B3E58" w:rsidRPr="003B3E58" w:rsidRDefault="003B3E58" w:rsidP="003B3E58">
            <w:pPr>
              <w:spacing w:line="276" w:lineRule="auto"/>
              <w:rPr>
                <w:rFonts w:asciiTheme="minorHAnsi" w:hAnsiTheme="minorHAnsi" w:cstheme="minorHAnsi"/>
                <w:sz w:val="22"/>
                <w:szCs w:val="22"/>
              </w:rPr>
            </w:pPr>
            <w:r w:rsidRPr="003B3E58">
              <w:rPr>
                <w:rFonts w:asciiTheme="minorHAnsi" w:hAnsiTheme="minorHAnsi" w:cstheme="minorHAnsi"/>
                <w:sz w:val="22"/>
                <w:szCs w:val="22"/>
              </w:rPr>
              <w:t>Ensure applicable regulatory agencies are notified of alterations in life safety, safe workplace issues, or environment of care issues</w:t>
            </w:r>
          </w:p>
        </w:tc>
      </w:tr>
    </w:tbl>
    <w:p w14:paraId="7A29E82A" w14:textId="77777777" w:rsidR="00146113" w:rsidRPr="00CD3F7F" w:rsidRDefault="00146113" w:rsidP="00146113">
      <w:pPr>
        <w:rPr>
          <w:rFonts w:asciiTheme="minorHAnsi" w:hAnsiTheme="minorHAnsi" w:cstheme="minorHAnsi"/>
          <w:b/>
          <w:sz w:val="22"/>
          <w:szCs w:val="22"/>
        </w:rPr>
      </w:pPr>
    </w:p>
    <w:p w14:paraId="34BC866D" w14:textId="77777777" w:rsidR="00146113" w:rsidRPr="002B0BE1" w:rsidRDefault="00146113" w:rsidP="00146113">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Operations Section Chief</w:t>
      </w:r>
    </w:p>
    <w:tbl>
      <w:tblPr>
        <w:tblStyle w:val="TableGrid6"/>
        <w:tblW w:w="0" w:type="auto"/>
        <w:jc w:val="center"/>
        <w:tblLook w:val="04A0" w:firstRow="1" w:lastRow="0" w:firstColumn="1" w:lastColumn="0" w:noHBand="0" w:noVBand="1"/>
      </w:tblPr>
      <w:tblGrid>
        <w:gridCol w:w="805"/>
        <w:gridCol w:w="8545"/>
      </w:tblGrid>
      <w:tr w:rsidR="00AE3394" w:rsidRPr="00AE3394" w14:paraId="5C2DBD9D" w14:textId="77777777" w:rsidTr="00FA7627">
        <w:trPr>
          <w:jc w:val="center"/>
        </w:trPr>
        <w:tc>
          <w:tcPr>
            <w:tcW w:w="805" w:type="dxa"/>
            <w:shd w:val="clear" w:color="auto" w:fill="D5DCE4" w:themeFill="text2" w:themeFillTint="33"/>
          </w:tcPr>
          <w:p w14:paraId="091C100A" w14:textId="77777777" w:rsidR="00AE3394" w:rsidRPr="00AE3394" w:rsidRDefault="00AE3394" w:rsidP="00AE3394">
            <w:pPr>
              <w:spacing w:line="276" w:lineRule="auto"/>
              <w:jc w:val="center"/>
              <w:rPr>
                <w:rFonts w:asciiTheme="minorHAnsi" w:hAnsiTheme="minorHAnsi" w:cstheme="minorHAnsi"/>
                <w:b/>
                <w:sz w:val="22"/>
                <w:szCs w:val="22"/>
              </w:rPr>
            </w:pPr>
            <w:r w:rsidRPr="00AE3394">
              <w:rPr>
                <w:rFonts w:asciiTheme="minorHAnsi" w:hAnsiTheme="minorHAnsi" w:cstheme="minorHAnsi"/>
                <w:b/>
                <w:noProof/>
                <w:sz w:val="22"/>
                <w:szCs w:val="22"/>
              </w:rPr>
              <w:drawing>
                <wp:anchor distT="0" distB="0" distL="114300" distR="114300" simplePos="0" relativeHeight="251672576" behindDoc="0" locked="0" layoutInCell="1" allowOverlap="1" wp14:anchorId="638D9A76" wp14:editId="4A6B8B7D">
                  <wp:simplePos x="0" y="0"/>
                  <wp:positionH relativeFrom="column">
                    <wp:posOffset>88900</wp:posOffset>
                  </wp:positionH>
                  <wp:positionV relativeFrom="paragraph">
                    <wp:posOffset>93345</wp:posOffset>
                  </wp:positionV>
                  <wp:extent cx="285750" cy="285750"/>
                  <wp:effectExtent l="0" t="0" r="0" b="0"/>
                  <wp:wrapNone/>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14A0140C" w14:textId="77777777" w:rsidR="00AE3394" w:rsidRPr="00AE3394" w:rsidRDefault="00AE3394" w:rsidP="00AE3394">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AE3394" w:rsidRPr="00AE3394" w14:paraId="43B53DF3" w14:textId="77777777" w:rsidTr="00FA7627">
        <w:trPr>
          <w:trHeight w:val="377"/>
          <w:jc w:val="center"/>
        </w:trPr>
        <w:tc>
          <w:tcPr>
            <w:tcW w:w="805" w:type="dxa"/>
          </w:tcPr>
          <w:p w14:paraId="61D02525"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092DF8FA" w14:textId="77777777" w:rsidR="00AE3394" w:rsidRPr="00AE3394" w:rsidRDefault="00AE3394" w:rsidP="00AE3394">
            <w:pPr>
              <w:rPr>
                <w:rFonts w:asciiTheme="minorHAnsi" w:hAnsiTheme="minorHAnsi" w:cstheme="minorHAnsi"/>
                <w:sz w:val="22"/>
                <w:szCs w:val="22"/>
              </w:rPr>
            </w:pPr>
            <w:r w:rsidRPr="00AE3394">
              <w:rPr>
                <w:rFonts w:asciiTheme="minorHAnsi" w:hAnsiTheme="minorHAnsi" w:cstheme="minorHAnsi"/>
                <w:sz w:val="22"/>
                <w:szCs w:val="22"/>
              </w:rPr>
              <w:t>Determine if personnel and resources are available to successfully complete the Incident Action Plan. If not, contact Logistics for additional personnel or resources</w:t>
            </w:r>
          </w:p>
        </w:tc>
      </w:tr>
      <w:tr w:rsidR="00AE3394" w:rsidRPr="00AE3394" w14:paraId="39DCBB53" w14:textId="77777777" w:rsidTr="00FA7627">
        <w:trPr>
          <w:trHeight w:val="377"/>
          <w:jc w:val="center"/>
        </w:trPr>
        <w:tc>
          <w:tcPr>
            <w:tcW w:w="805" w:type="dxa"/>
          </w:tcPr>
          <w:p w14:paraId="1B1676C9"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47D7B8E3" w14:textId="77777777" w:rsidR="00AE3394" w:rsidRPr="00AE3394" w:rsidRDefault="00AE3394" w:rsidP="00AE3394">
            <w:pPr>
              <w:rPr>
                <w:rFonts w:asciiTheme="minorHAnsi" w:hAnsiTheme="minorHAnsi" w:cstheme="minorHAnsi"/>
                <w:sz w:val="22"/>
                <w:szCs w:val="22"/>
              </w:rPr>
            </w:pPr>
            <w:r w:rsidRPr="00AE3394">
              <w:rPr>
                <w:rFonts w:asciiTheme="minorHAnsi" w:hAnsiTheme="minorHAnsi" w:cstheme="minorHAnsi"/>
                <w:sz w:val="22"/>
                <w:szCs w:val="22"/>
              </w:rPr>
              <w:t xml:space="preserve">Assess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for risk and prioritize care and resources, as appropriate</w:t>
            </w:r>
          </w:p>
        </w:tc>
      </w:tr>
      <w:tr w:rsidR="00AE3394" w:rsidRPr="00AE3394" w14:paraId="2D2CB8B6" w14:textId="77777777" w:rsidTr="00FA7627">
        <w:trPr>
          <w:trHeight w:val="332"/>
          <w:jc w:val="center"/>
        </w:trPr>
        <w:tc>
          <w:tcPr>
            <w:tcW w:w="805" w:type="dxa"/>
          </w:tcPr>
          <w:p w14:paraId="640B3757"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1D56FCCB" w14:textId="77777777" w:rsidR="00AE3394" w:rsidRPr="00AE3394" w:rsidRDefault="00AE3394" w:rsidP="00AE3394">
            <w:pPr>
              <w:rPr>
                <w:rFonts w:asciiTheme="minorHAnsi" w:hAnsiTheme="minorHAnsi" w:cstheme="minorHAnsi"/>
                <w:sz w:val="22"/>
                <w:szCs w:val="22"/>
              </w:rPr>
            </w:pPr>
            <w:r w:rsidRPr="00AE3394">
              <w:rPr>
                <w:rFonts w:asciiTheme="minorHAnsi" w:hAnsiTheme="minorHAnsi" w:cstheme="minorHAnsi"/>
                <w:sz w:val="22"/>
                <w:szCs w:val="22"/>
              </w:rPr>
              <w:t xml:space="preserve">At the storm’s onset, evacuate any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staff, and visitors from impacted areas to safety</w:t>
            </w:r>
          </w:p>
        </w:tc>
      </w:tr>
      <w:tr w:rsidR="00AE3394" w:rsidRPr="00AE3394" w14:paraId="3B748036" w14:textId="77777777" w:rsidTr="00FA7627">
        <w:trPr>
          <w:trHeight w:val="305"/>
          <w:jc w:val="center"/>
        </w:trPr>
        <w:tc>
          <w:tcPr>
            <w:tcW w:w="805" w:type="dxa"/>
          </w:tcPr>
          <w:p w14:paraId="27B6E41A"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2E5985F3" w14:textId="77777777" w:rsidR="00AE3394" w:rsidRPr="00AE3394" w:rsidRDefault="00AE3394" w:rsidP="00AE3394">
            <w:pPr>
              <w:rPr>
                <w:rFonts w:asciiTheme="minorHAnsi" w:hAnsiTheme="minorHAnsi" w:cstheme="minorHAnsi"/>
                <w:sz w:val="22"/>
                <w:szCs w:val="22"/>
              </w:rPr>
            </w:pPr>
            <w:r w:rsidRPr="00AE3394">
              <w:rPr>
                <w:rFonts w:asciiTheme="minorHAnsi" w:hAnsiTheme="minorHAnsi" w:cstheme="minorHAnsi"/>
                <w:sz w:val="22"/>
                <w:szCs w:val="22"/>
              </w:rPr>
              <w:t>Identify evacuation priorities and transfer requirements</w:t>
            </w:r>
          </w:p>
        </w:tc>
      </w:tr>
      <w:tr w:rsidR="00AE3394" w:rsidRPr="00AE3394" w14:paraId="4B822CC4" w14:textId="77777777" w:rsidTr="00FA7627">
        <w:trPr>
          <w:trHeight w:val="350"/>
          <w:jc w:val="center"/>
        </w:trPr>
        <w:tc>
          <w:tcPr>
            <w:tcW w:w="805" w:type="dxa"/>
          </w:tcPr>
          <w:p w14:paraId="7F6775A6"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3F195FEF" w14:textId="77777777" w:rsidR="00AE3394" w:rsidRPr="00AE3394" w:rsidRDefault="00AE3394" w:rsidP="00AE3394">
            <w:pPr>
              <w:rPr>
                <w:rFonts w:asciiTheme="minorHAnsi" w:hAnsiTheme="minorHAnsi" w:cstheme="minorHAnsi"/>
                <w:sz w:val="22"/>
                <w:szCs w:val="22"/>
              </w:rPr>
            </w:pPr>
            <w:r w:rsidRPr="00AE3394">
              <w:rPr>
                <w:rFonts w:asciiTheme="minorHAnsi" w:hAnsiTheme="minorHAnsi" w:cstheme="minorHAnsi"/>
                <w:sz w:val="22"/>
                <w:szCs w:val="22"/>
              </w:rPr>
              <w:t>Assess the impact of the storm on continued outpatient services; determine the need for cancellations or rescheduling</w:t>
            </w:r>
          </w:p>
        </w:tc>
      </w:tr>
      <w:tr w:rsidR="00AE3394" w:rsidRPr="00AE3394" w14:paraId="76EF2D7C" w14:textId="77777777" w:rsidTr="00FA7627">
        <w:trPr>
          <w:trHeight w:val="350"/>
          <w:jc w:val="center"/>
        </w:trPr>
        <w:tc>
          <w:tcPr>
            <w:tcW w:w="805" w:type="dxa"/>
          </w:tcPr>
          <w:p w14:paraId="5BFC25FB"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7349F2A9" w14:textId="77777777" w:rsidR="00AE3394" w:rsidRPr="00AE3394" w:rsidRDefault="00AE3394" w:rsidP="00AE3394">
            <w:pPr>
              <w:rPr>
                <w:rFonts w:asciiTheme="minorHAnsi" w:hAnsiTheme="minorHAnsi" w:cstheme="minorHAnsi"/>
                <w:sz w:val="22"/>
                <w:szCs w:val="22"/>
              </w:rPr>
            </w:pPr>
            <w:r w:rsidRPr="00AE3394">
              <w:rPr>
                <w:rFonts w:asciiTheme="minorHAnsi" w:hAnsiTheme="minorHAnsi" w:cstheme="minorHAnsi"/>
                <w:sz w:val="22"/>
                <w:szCs w:val="22"/>
              </w:rPr>
              <w:t xml:space="preserve">Assess the impact of the storm on home care services and the need to cancel visits, the movement of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to inpatient facilities, and subsequent impact on health status</w:t>
            </w:r>
          </w:p>
        </w:tc>
      </w:tr>
      <w:tr w:rsidR="00AE3394" w:rsidRPr="00AE3394" w14:paraId="3CFF7BDD" w14:textId="77777777" w:rsidTr="00FA7627">
        <w:trPr>
          <w:trHeight w:val="278"/>
          <w:jc w:val="center"/>
        </w:trPr>
        <w:tc>
          <w:tcPr>
            <w:tcW w:w="805" w:type="dxa"/>
          </w:tcPr>
          <w:p w14:paraId="50B0E40F"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2D29F096"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Review evacuation policy and procedures and determine whether identified evacuation sites are feasible in consideration of storm, transportation routes, and resources for movement</w:t>
            </w:r>
          </w:p>
        </w:tc>
      </w:tr>
      <w:tr w:rsidR="00AE3394" w:rsidRPr="00AE3394" w14:paraId="3FECD259" w14:textId="77777777" w:rsidTr="00FA7627">
        <w:trPr>
          <w:jc w:val="center"/>
        </w:trPr>
        <w:tc>
          <w:tcPr>
            <w:tcW w:w="805" w:type="dxa"/>
          </w:tcPr>
          <w:p w14:paraId="303FB12A"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167C76F8"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Implement emergency plans and procedures as needed (heating, ventilation, air conditioning, utilities, and communications, etc.)</w:t>
            </w:r>
          </w:p>
        </w:tc>
      </w:tr>
      <w:tr w:rsidR="00AE3394" w:rsidRPr="00AE3394" w14:paraId="644C332A" w14:textId="77777777" w:rsidTr="00FA7627">
        <w:trPr>
          <w:jc w:val="center"/>
        </w:trPr>
        <w:tc>
          <w:tcPr>
            <w:tcW w:w="805" w:type="dxa"/>
          </w:tcPr>
          <w:p w14:paraId="7B4E7A64"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0CBA5B46" w14:textId="2F42B8D5"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Oversee the immediate stabilization of the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infrastructure and initiate protective measures</w:t>
            </w:r>
          </w:p>
        </w:tc>
      </w:tr>
      <w:tr w:rsidR="00AE3394" w:rsidRPr="00AE3394" w14:paraId="392278A9" w14:textId="77777777" w:rsidTr="00FA7627">
        <w:trPr>
          <w:jc w:val="center"/>
        </w:trPr>
        <w:tc>
          <w:tcPr>
            <w:tcW w:w="805" w:type="dxa"/>
          </w:tcPr>
          <w:p w14:paraId="5A53CEF0"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5C36B09E"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Maintain utilities and communications with service providers, activating alternate systems as needed</w:t>
            </w:r>
          </w:p>
        </w:tc>
      </w:tr>
      <w:tr w:rsidR="00AE3394" w:rsidRPr="00AE3394" w14:paraId="42F22BA5" w14:textId="77777777" w:rsidTr="00FA7627">
        <w:trPr>
          <w:jc w:val="center"/>
        </w:trPr>
        <w:tc>
          <w:tcPr>
            <w:tcW w:w="805" w:type="dxa"/>
          </w:tcPr>
          <w:p w14:paraId="7A7BCE5F"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7AA910B0"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Implement emergency support procedures to sustain critical services (i.e., power, water, medical gases, and communications)</w:t>
            </w:r>
          </w:p>
        </w:tc>
      </w:tr>
      <w:tr w:rsidR="00AE3394" w:rsidRPr="00AE3394" w14:paraId="6093EA07" w14:textId="77777777" w:rsidTr="00FA7627">
        <w:trPr>
          <w:jc w:val="center"/>
        </w:trPr>
        <w:tc>
          <w:tcPr>
            <w:tcW w:w="805" w:type="dxa"/>
          </w:tcPr>
          <w:p w14:paraId="5F812E95"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79E4FB91" w14:textId="4452C4B5"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Secure the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and implement restricted access procedures</w:t>
            </w:r>
          </w:p>
        </w:tc>
      </w:tr>
      <w:tr w:rsidR="00AE3394" w:rsidRPr="00AE3394" w14:paraId="0D1A9F4B" w14:textId="77777777" w:rsidTr="00FA7627">
        <w:trPr>
          <w:jc w:val="center"/>
        </w:trPr>
        <w:tc>
          <w:tcPr>
            <w:tcW w:w="805" w:type="dxa"/>
          </w:tcPr>
          <w:p w14:paraId="2585EE3A"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1E10FF30"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Initiate Business Continuity Plans and procedures</w:t>
            </w:r>
          </w:p>
        </w:tc>
      </w:tr>
      <w:tr w:rsidR="00AE3394" w:rsidRPr="00AE3394" w14:paraId="54C0726F" w14:textId="77777777" w:rsidTr="00FA7627">
        <w:trPr>
          <w:jc w:val="center"/>
        </w:trPr>
        <w:tc>
          <w:tcPr>
            <w:tcW w:w="805" w:type="dxa"/>
            <w:shd w:val="clear" w:color="auto" w:fill="D5DCE4" w:themeFill="text2" w:themeFillTint="33"/>
          </w:tcPr>
          <w:p w14:paraId="515DC554" w14:textId="77777777" w:rsidR="00AE3394" w:rsidRPr="00AE3394" w:rsidRDefault="00AE3394" w:rsidP="00AE3394">
            <w:pPr>
              <w:spacing w:line="276" w:lineRule="auto"/>
              <w:jc w:val="center"/>
              <w:rPr>
                <w:rFonts w:asciiTheme="minorHAnsi" w:hAnsiTheme="minorHAnsi" w:cstheme="minorHAnsi"/>
                <w:b/>
                <w:sz w:val="22"/>
                <w:szCs w:val="22"/>
              </w:rPr>
            </w:pPr>
          </w:p>
        </w:tc>
        <w:tc>
          <w:tcPr>
            <w:tcW w:w="8545" w:type="dxa"/>
            <w:shd w:val="clear" w:color="auto" w:fill="D5DCE4" w:themeFill="text2" w:themeFillTint="33"/>
          </w:tcPr>
          <w:p w14:paraId="1568137D" w14:textId="77777777" w:rsidR="00AE3394" w:rsidRPr="00FC444C" w:rsidRDefault="00AE3394" w:rsidP="00AE3394">
            <w:pPr>
              <w:spacing w:line="276" w:lineRule="auto"/>
              <w:jc w:val="center"/>
              <w:rPr>
                <w:rFonts w:asciiTheme="minorHAnsi" w:hAnsiTheme="minorHAnsi" w:cstheme="minorHAnsi"/>
                <w:b/>
                <w:color w:val="1F3864" w:themeColor="accent1" w:themeShade="80"/>
                <w:sz w:val="22"/>
                <w:szCs w:val="22"/>
              </w:rPr>
            </w:pPr>
            <w:r w:rsidRPr="00FC444C">
              <w:rPr>
                <w:rFonts w:asciiTheme="minorHAnsi" w:hAnsiTheme="minorHAnsi" w:cstheme="minorHAnsi"/>
                <w:b/>
                <w:color w:val="1F3864" w:themeColor="accent1" w:themeShade="80"/>
                <w:sz w:val="22"/>
                <w:szCs w:val="22"/>
              </w:rPr>
              <w:t>Intermediate Response (2-12 hrs)</w:t>
            </w:r>
          </w:p>
        </w:tc>
      </w:tr>
      <w:tr w:rsidR="00AE3394" w:rsidRPr="00AE3394" w14:paraId="17B49E71" w14:textId="77777777" w:rsidTr="00FA7627">
        <w:trPr>
          <w:jc w:val="center"/>
        </w:trPr>
        <w:tc>
          <w:tcPr>
            <w:tcW w:w="805" w:type="dxa"/>
          </w:tcPr>
          <w:p w14:paraId="75F2E5DC"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02692B73"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Continue or implement evacuation or shelter-in-place, as needed</w:t>
            </w:r>
          </w:p>
        </w:tc>
      </w:tr>
      <w:tr w:rsidR="00AE3394" w:rsidRPr="00AE3394" w14:paraId="733FEEF6" w14:textId="77777777" w:rsidTr="00FA7627">
        <w:trPr>
          <w:jc w:val="center"/>
        </w:trPr>
        <w:tc>
          <w:tcPr>
            <w:tcW w:w="805" w:type="dxa"/>
          </w:tcPr>
          <w:p w14:paraId="072F095B"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3286AA4C"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Ensure that all documentation, including damage assessments, repair costs, and tracking materials are submitted to the Planning Section</w:t>
            </w:r>
          </w:p>
        </w:tc>
      </w:tr>
      <w:tr w:rsidR="00AE3394" w:rsidRPr="00AE3394" w14:paraId="6B8A2EC4" w14:textId="77777777" w:rsidTr="00FA7627">
        <w:trPr>
          <w:jc w:val="center"/>
        </w:trPr>
        <w:tc>
          <w:tcPr>
            <w:tcW w:w="805" w:type="dxa"/>
          </w:tcPr>
          <w:p w14:paraId="76BF4CE6"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23F6055F"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If partial (lateral or vertical) evacuation is required:</w:t>
            </w:r>
          </w:p>
          <w:p w14:paraId="3038E40E" w14:textId="77777777" w:rsidR="00AE3394" w:rsidRPr="00AE3394" w:rsidRDefault="00AE3394" w:rsidP="00AE3394">
            <w:pPr>
              <w:numPr>
                <w:ilvl w:val="0"/>
                <w:numId w:val="31"/>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 xml:space="preserve">Prepare and ensure transfer of </w:t>
            </w:r>
            <w:r w:rsidRPr="00AE3394">
              <w:rPr>
                <w:rFonts w:asciiTheme="minorHAnsi" w:hAnsiTheme="minorHAnsi" w:cstheme="minorHAnsi"/>
                <w:sz w:val="22"/>
                <w:szCs w:val="22"/>
                <w:highlight w:val="lightGray"/>
              </w:rPr>
              <w:t>patient</w:t>
            </w:r>
            <w:r w:rsidRPr="00AE3394">
              <w:rPr>
                <w:rFonts w:asciiTheme="minorHAnsi" w:hAnsiTheme="minorHAnsi" w:cstheme="minorHAnsi"/>
                <w:sz w:val="22"/>
                <w:szCs w:val="22"/>
              </w:rPr>
              <w:t xml:space="preserve"> records, medications, and valuables to transfer location</w:t>
            </w:r>
          </w:p>
          <w:p w14:paraId="1191BF10" w14:textId="77777777" w:rsidR="00AE3394" w:rsidRPr="00AE3394" w:rsidRDefault="00AE3394" w:rsidP="00AE3394">
            <w:pPr>
              <w:numPr>
                <w:ilvl w:val="0"/>
                <w:numId w:val="31"/>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 xml:space="preserve">Provide </w:t>
            </w:r>
            <w:r w:rsidRPr="00AE3394">
              <w:rPr>
                <w:rFonts w:asciiTheme="minorHAnsi" w:hAnsiTheme="minorHAnsi" w:cstheme="minorHAnsi"/>
                <w:sz w:val="22"/>
                <w:szCs w:val="22"/>
                <w:highlight w:val="lightGray"/>
              </w:rPr>
              <w:t>patient</w:t>
            </w:r>
            <w:r w:rsidRPr="00AE3394">
              <w:rPr>
                <w:rFonts w:asciiTheme="minorHAnsi" w:hAnsiTheme="minorHAnsi" w:cstheme="minorHAnsi"/>
                <w:sz w:val="22"/>
                <w:szCs w:val="22"/>
              </w:rPr>
              <w:t xml:space="preserve"> information as appropriate</w:t>
            </w:r>
          </w:p>
          <w:p w14:paraId="1F5B715A" w14:textId="77777777" w:rsidR="00AE3394" w:rsidRPr="00AE3394" w:rsidRDefault="00AE3394" w:rsidP="00AE3394">
            <w:pPr>
              <w:numPr>
                <w:ilvl w:val="0"/>
                <w:numId w:val="31"/>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If evacuation is from secondary fire or explosion, evacuation must be to a fire compartment at least two compartments away (horizontally or vertically) from the fire or explosion</w:t>
            </w:r>
          </w:p>
          <w:p w14:paraId="12184770" w14:textId="77777777" w:rsidR="00AE3394" w:rsidRPr="00AE3394" w:rsidRDefault="00AE3394" w:rsidP="00AE3394">
            <w:pPr>
              <w:numPr>
                <w:ilvl w:val="0"/>
                <w:numId w:val="31"/>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 xml:space="preserve">Reassign personnel to ensure adequate staffing in area receiving </w:t>
            </w:r>
            <w:r w:rsidRPr="00AE3394">
              <w:rPr>
                <w:rFonts w:asciiTheme="minorHAnsi" w:hAnsiTheme="minorHAnsi" w:cstheme="minorHAnsi"/>
                <w:sz w:val="22"/>
                <w:szCs w:val="22"/>
                <w:highlight w:val="lightGray"/>
              </w:rPr>
              <w:t>patients</w:t>
            </w:r>
          </w:p>
          <w:p w14:paraId="487960F0" w14:textId="77777777" w:rsidR="00AE3394" w:rsidRPr="00AE3394" w:rsidRDefault="00AE3394" w:rsidP="00AE3394">
            <w:pPr>
              <w:spacing w:line="276" w:lineRule="auto"/>
              <w:rPr>
                <w:rFonts w:asciiTheme="minorHAnsi" w:hAnsiTheme="minorHAnsi" w:cstheme="minorHAnsi"/>
                <w:sz w:val="22"/>
                <w:szCs w:val="22"/>
              </w:rPr>
            </w:pPr>
          </w:p>
          <w:p w14:paraId="7388BB70"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If complete evacuation is required:</w:t>
            </w:r>
          </w:p>
          <w:p w14:paraId="5F8BB93D" w14:textId="77777777" w:rsidR="00AE3394" w:rsidRPr="00AE3394" w:rsidRDefault="00AE3394" w:rsidP="00AE3394">
            <w:pPr>
              <w:numPr>
                <w:ilvl w:val="0"/>
                <w:numId w:val="30"/>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Prioritize areas for evacuation based on Safety Officer's evaluation of the threat to life</w:t>
            </w:r>
          </w:p>
          <w:p w14:paraId="0E4E3540" w14:textId="77777777" w:rsidR="00AE3394" w:rsidRPr="00AE3394" w:rsidRDefault="00AE3394" w:rsidP="00AE3394">
            <w:pPr>
              <w:numPr>
                <w:ilvl w:val="0"/>
                <w:numId w:val="30"/>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 xml:space="preserve">Prepare and ensure transfer of </w:t>
            </w:r>
            <w:r w:rsidRPr="00AE3394">
              <w:rPr>
                <w:rFonts w:asciiTheme="minorHAnsi" w:hAnsiTheme="minorHAnsi" w:cstheme="minorHAnsi"/>
                <w:sz w:val="22"/>
                <w:szCs w:val="22"/>
                <w:highlight w:val="lightGray"/>
              </w:rPr>
              <w:t>patient</w:t>
            </w:r>
            <w:r w:rsidRPr="00AE3394">
              <w:rPr>
                <w:rFonts w:asciiTheme="minorHAnsi" w:hAnsiTheme="minorHAnsi" w:cstheme="minorHAnsi"/>
                <w:sz w:val="22"/>
                <w:szCs w:val="22"/>
              </w:rPr>
              <w:t xml:space="preserve"> records, medications, and valuables to holding or assembly area</w:t>
            </w:r>
          </w:p>
          <w:p w14:paraId="695D94CA" w14:textId="61AB44C5" w:rsidR="00AE3394" w:rsidRPr="00AE3394" w:rsidRDefault="00AE3394" w:rsidP="00AE3394">
            <w:pPr>
              <w:numPr>
                <w:ilvl w:val="0"/>
                <w:numId w:val="30"/>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 xml:space="preserve">Confirm transfer and timeline with receiving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providing </w:t>
            </w:r>
            <w:r w:rsidRPr="00AE3394">
              <w:rPr>
                <w:rFonts w:asciiTheme="minorHAnsi" w:hAnsiTheme="minorHAnsi" w:cstheme="minorHAnsi"/>
                <w:sz w:val="22"/>
                <w:szCs w:val="22"/>
                <w:highlight w:val="lightGray"/>
              </w:rPr>
              <w:t>patient</w:t>
            </w:r>
            <w:r w:rsidRPr="00AE3394">
              <w:rPr>
                <w:rFonts w:asciiTheme="minorHAnsi" w:hAnsiTheme="minorHAnsi" w:cstheme="minorHAnsi"/>
                <w:sz w:val="22"/>
                <w:szCs w:val="22"/>
              </w:rPr>
              <w:t xml:space="preserve"> information as appropriate</w:t>
            </w:r>
          </w:p>
          <w:p w14:paraId="46220098" w14:textId="77777777" w:rsidR="00AE3394" w:rsidRPr="00AE3394" w:rsidRDefault="00AE3394" w:rsidP="00AE3394">
            <w:pPr>
              <w:numPr>
                <w:ilvl w:val="0"/>
                <w:numId w:val="30"/>
              </w:numPr>
              <w:spacing w:after="200" w:line="276" w:lineRule="auto"/>
              <w:rPr>
                <w:rFonts w:asciiTheme="minorHAnsi" w:hAnsiTheme="minorHAnsi" w:cstheme="minorHAnsi"/>
                <w:sz w:val="22"/>
                <w:szCs w:val="22"/>
              </w:rPr>
            </w:pPr>
            <w:r w:rsidRPr="00AE3394">
              <w:rPr>
                <w:rFonts w:asciiTheme="minorHAnsi" w:hAnsiTheme="minorHAnsi" w:cstheme="minorHAnsi"/>
                <w:sz w:val="22"/>
                <w:szCs w:val="22"/>
              </w:rPr>
              <w:t xml:space="preserve">Establish safe holding or assembly area to place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w:t>
            </w:r>
            <w:r w:rsidRPr="00AE3394">
              <w:rPr>
                <w:rFonts w:asciiTheme="minorHAnsi" w:hAnsiTheme="minorHAnsi" w:cstheme="minorHAnsi"/>
                <w:sz w:val="22"/>
                <w:szCs w:val="22"/>
                <w:highlight w:val="lightGray"/>
              </w:rPr>
              <w:t>patient</w:t>
            </w:r>
            <w:r w:rsidRPr="00AE3394">
              <w:rPr>
                <w:rFonts w:asciiTheme="minorHAnsi" w:hAnsiTheme="minorHAnsi" w:cstheme="minorHAnsi"/>
                <w:sz w:val="22"/>
                <w:szCs w:val="22"/>
              </w:rPr>
              <w:t xml:space="preserve"> belongings, and staff until transferred</w:t>
            </w:r>
          </w:p>
          <w:p w14:paraId="217DA0AF"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Reassign staff to accompany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to alternate locations to ensure adequate staffing for patient care</w:t>
            </w:r>
          </w:p>
        </w:tc>
      </w:tr>
      <w:tr w:rsidR="00AE3394" w:rsidRPr="00AE3394" w14:paraId="73EDA019" w14:textId="77777777" w:rsidTr="00FA7627">
        <w:trPr>
          <w:jc w:val="center"/>
        </w:trPr>
        <w:tc>
          <w:tcPr>
            <w:tcW w:w="805" w:type="dxa"/>
          </w:tcPr>
          <w:p w14:paraId="2F310333" w14:textId="77777777" w:rsidR="00AE3394" w:rsidRPr="00AE3394" w:rsidRDefault="00AE3394" w:rsidP="00AE3394">
            <w:pPr>
              <w:spacing w:line="276" w:lineRule="auto"/>
              <w:rPr>
                <w:rFonts w:asciiTheme="minorHAnsi" w:hAnsiTheme="minorHAnsi" w:cstheme="minorHAnsi"/>
                <w:sz w:val="22"/>
                <w:szCs w:val="22"/>
                <w:u w:val="single"/>
              </w:rPr>
            </w:pPr>
          </w:p>
        </w:tc>
        <w:tc>
          <w:tcPr>
            <w:tcW w:w="8545" w:type="dxa"/>
          </w:tcPr>
          <w:p w14:paraId="065487E2"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Maintain </w:t>
            </w:r>
            <w:r w:rsidRPr="00AE3394">
              <w:rPr>
                <w:rFonts w:asciiTheme="minorHAnsi" w:hAnsiTheme="minorHAnsi" w:cstheme="minorHAnsi"/>
                <w:sz w:val="22"/>
                <w:szCs w:val="22"/>
                <w:highlight w:val="lightGray"/>
              </w:rPr>
              <w:t>patient</w:t>
            </w:r>
            <w:r w:rsidRPr="00AE3394">
              <w:rPr>
                <w:rFonts w:asciiTheme="minorHAnsi" w:hAnsiTheme="minorHAnsi" w:cstheme="minorHAnsi"/>
                <w:sz w:val="22"/>
                <w:szCs w:val="22"/>
              </w:rPr>
              <w:t xml:space="preserve"> care services, including those provided in evacuation sites</w:t>
            </w:r>
          </w:p>
        </w:tc>
      </w:tr>
      <w:tr w:rsidR="00AE3394" w:rsidRPr="00AE3394" w14:paraId="552683F7" w14:textId="77777777" w:rsidTr="00FA7627">
        <w:trPr>
          <w:jc w:val="center"/>
        </w:trPr>
        <w:tc>
          <w:tcPr>
            <w:tcW w:w="805" w:type="dxa"/>
          </w:tcPr>
          <w:p w14:paraId="7E23C55B" w14:textId="77777777" w:rsidR="00AE3394" w:rsidRPr="00AE3394" w:rsidRDefault="00AE3394" w:rsidP="00AE3394">
            <w:pPr>
              <w:spacing w:line="276" w:lineRule="auto"/>
              <w:rPr>
                <w:rFonts w:asciiTheme="minorHAnsi" w:hAnsiTheme="minorHAnsi" w:cstheme="minorHAnsi"/>
                <w:sz w:val="22"/>
                <w:szCs w:val="22"/>
                <w:u w:val="single"/>
              </w:rPr>
            </w:pPr>
          </w:p>
        </w:tc>
        <w:tc>
          <w:tcPr>
            <w:tcW w:w="8545" w:type="dxa"/>
          </w:tcPr>
          <w:p w14:paraId="3D573203"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Monitor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and visitors for adverse effects on health and for psychological stress</w:t>
            </w:r>
          </w:p>
        </w:tc>
      </w:tr>
      <w:tr w:rsidR="00AE3394" w:rsidRPr="00AE3394" w14:paraId="78E00187" w14:textId="77777777" w:rsidTr="00FA7627">
        <w:trPr>
          <w:jc w:val="center"/>
        </w:trPr>
        <w:tc>
          <w:tcPr>
            <w:tcW w:w="805" w:type="dxa"/>
          </w:tcPr>
          <w:p w14:paraId="41A183A1" w14:textId="77777777" w:rsidR="00AE3394" w:rsidRPr="00AE3394" w:rsidRDefault="00AE3394" w:rsidP="00AE3394">
            <w:pPr>
              <w:spacing w:line="276" w:lineRule="auto"/>
              <w:rPr>
                <w:rFonts w:asciiTheme="minorHAnsi" w:hAnsiTheme="minorHAnsi" w:cstheme="minorHAnsi"/>
                <w:sz w:val="22"/>
                <w:szCs w:val="22"/>
                <w:u w:val="single"/>
              </w:rPr>
            </w:pPr>
          </w:p>
        </w:tc>
        <w:tc>
          <w:tcPr>
            <w:tcW w:w="8545" w:type="dxa"/>
          </w:tcPr>
          <w:p w14:paraId="6C439CB7" w14:textId="242421F8"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Conduct regular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and infrastructure evaluations and assessments and respond immediately to damage or problems</w:t>
            </w:r>
          </w:p>
        </w:tc>
      </w:tr>
      <w:tr w:rsidR="00AE3394" w:rsidRPr="00AE3394" w14:paraId="33865404" w14:textId="77777777" w:rsidTr="00FA7627">
        <w:trPr>
          <w:jc w:val="center"/>
        </w:trPr>
        <w:tc>
          <w:tcPr>
            <w:tcW w:w="805" w:type="dxa"/>
          </w:tcPr>
          <w:p w14:paraId="44A78B5C" w14:textId="77777777" w:rsidR="00AE3394" w:rsidRPr="00AE3394" w:rsidRDefault="00AE3394" w:rsidP="00AE3394">
            <w:pPr>
              <w:spacing w:line="276" w:lineRule="auto"/>
              <w:rPr>
                <w:rFonts w:asciiTheme="minorHAnsi" w:hAnsiTheme="minorHAnsi" w:cstheme="minorHAnsi"/>
                <w:sz w:val="22"/>
                <w:szCs w:val="22"/>
                <w:u w:val="single"/>
              </w:rPr>
            </w:pPr>
          </w:p>
        </w:tc>
        <w:tc>
          <w:tcPr>
            <w:tcW w:w="8545" w:type="dxa"/>
          </w:tcPr>
          <w:p w14:paraId="6A9A10E0" w14:textId="0EFCB964"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Continue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security and maintain restricted access; determine the need for expansion</w:t>
            </w:r>
          </w:p>
        </w:tc>
      </w:tr>
      <w:tr w:rsidR="00AE3394" w:rsidRPr="00AE3394" w14:paraId="5C100ECA" w14:textId="77777777" w:rsidTr="00FA7627">
        <w:trPr>
          <w:jc w:val="center"/>
        </w:trPr>
        <w:tc>
          <w:tcPr>
            <w:tcW w:w="805" w:type="dxa"/>
          </w:tcPr>
          <w:p w14:paraId="4351F3D8" w14:textId="77777777" w:rsidR="00AE3394" w:rsidRPr="00AE3394" w:rsidRDefault="00AE3394" w:rsidP="00AE3394">
            <w:pPr>
              <w:spacing w:line="276" w:lineRule="auto"/>
              <w:rPr>
                <w:rFonts w:asciiTheme="minorHAnsi" w:hAnsiTheme="minorHAnsi" w:cstheme="minorHAnsi"/>
                <w:sz w:val="22"/>
                <w:szCs w:val="22"/>
                <w:u w:val="single"/>
              </w:rPr>
            </w:pPr>
          </w:p>
        </w:tc>
        <w:tc>
          <w:tcPr>
            <w:tcW w:w="8545" w:type="dxa"/>
          </w:tcPr>
          <w:p w14:paraId="3A048FDE"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Assist with the notification of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families regarding the situation and inform them of the likelihood of evacuation, if required</w:t>
            </w:r>
          </w:p>
        </w:tc>
      </w:tr>
      <w:tr w:rsidR="00AE3394" w:rsidRPr="00AE3394" w14:paraId="7F72F3D0" w14:textId="77777777" w:rsidTr="00FA7627">
        <w:trPr>
          <w:jc w:val="center"/>
        </w:trPr>
        <w:tc>
          <w:tcPr>
            <w:tcW w:w="805" w:type="dxa"/>
          </w:tcPr>
          <w:p w14:paraId="6F143EBC" w14:textId="77777777" w:rsidR="00AE3394" w:rsidRPr="00AE3394" w:rsidRDefault="00AE3394" w:rsidP="00AE3394">
            <w:pPr>
              <w:spacing w:line="276" w:lineRule="auto"/>
              <w:rPr>
                <w:rFonts w:asciiTheme="minorHAnsi" w:hAnsiTheme="minorHAnsi" w:cstheme="minorHAnsi"/>
                <w:sz w:val="22"/>
                <w:szCs w:val="22"/>
                <w:u w:val="single"/>
              </w:rPr>
            </w:pPr>
          </w:p>
        </w:tc>
        <w:tc>
          <w:tcPr>
            <w:tcW w:w="8545" w:type="dxa"/>
          </w:tcPr>
          <w:p w14:paraId="76B7ACF4"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Determine the need to provide shelter and support for families and dependents of </w:t>
            </w:r>
            <w:r w:rsidRPr="00AE3394">
              <w:rPr>
                <w:rFonts w:asciiTheme="minorHAnsi" w:hAnsiTheme="minorHAnsi" w:cstheme="minorHAnsi"/>
                <w:sz w:val="22"/>
                <w:szCs w:val="22"/>
                <w:highlight w:val="lightGray"/>
              </w:rPr>
              <w:t>patients</w:t>
            </w:r>
          </w:p>
        </w:tc>
      </w:tr>
      <w:tr w:rsidR="00AE3394" w:rsidRPr="00AE3394" w14:paraId="0C35E1EF" w14:textId="77777777" w:rsidTr="00FA7627">
        <w:trPr>
          <w:jc w:val="center"/>
        </w:trPr>
        <w:tc>
          <w:tcPr>
            <w:tcW w:w="805" w:type="dxa"/>
            <w:tcBorders>
              <w:right w:val="nil"/>
            </w:tcBorders>
            <w:shd w:val="clear" w:color="auto" w:fill="D5DCE4" w:themeFill="text2" w:themeFillTint="33"/>
          </w:tcPr>
          <w:p w14:paraId="78007768" w14:textId="77777777" w:rsidR="00AE3394" w:rsidRPr="00AE3394" w:rsidRDefault="00AE3394" w:rsidP="00AE3394">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44F1D2EF" w14:textId="77777777" w:rsidR="00AE3394" w:rsidRPr="00FC444C" w:rsidRDefault="00AE3394" w:rsidP="00AE3394">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AE3394" w:rsidRPr="00AE3394" w14:paraId="21F7803B" w14:textId="77777777" w:rsidTr="00FA7627">
        <w:trPr>
          <w:jc w:val="center"/>
        </w:trPr>
        <w:tc>
          <w:tcPr>
            <w:tcW w:w="805" w:type="dxa"/>
          </w:tcPr>
          <w:p w14:paraId="0A294FC4"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6DE5BFAF"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Give the “all clear” to reschedule canceled surgeries, procedures, elective admissions, and outpatient appointments</w:t>
            </w:r>
          </w:p>
        </w:tc>
      </w:tr>
      <w:tr w:rsidR="00AE3394" w:rsidRPr="00AE3394" w14:paraId="727D3A03" w14:textId="77777777" w:rsidTr="00FA7627">
        <w:trPr>
          <w:jc w:val="center"/>
        </w:trPr>
        <w:tc>
          <w:tcPr>
            <w:tcW w:w="805" w:type="dxa"/>
          </w:tcPr>
          <w:p w14:paraId="2EFF2164"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0CB0B786"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Repatriate transferred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if applicable</w:t>
            </w:r>
          </w:p>
        </w:tc>
      </w:tr>
      <w:tr w:rsidR="00AE3394" w:rsidRPr="00AE3394" w14:paraId="16B092A6" w14:textId="77777777" w:rsidTr="00FA7627">
        <w:trPr>
          <w:jc w:val="center"/>
        </w:trPr>
        <w:tc>
          <w:tcPr>
            <w:tcW w:w="805" w:type="dxa"/>
          </w:tcPr>
          <w:p w14:paraId="492776FB"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0A0C589F"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Provide behavioral health support and information about community services to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and families, as needed</w:t>
            </w:r>
          </w:p>
        </w:tc>
      </w:tr>
      <w:tr w:rsidR="00AE3394" w:rsidRPr="00AE3394" w14:paraId="3C83844F" w14:textId="77777777" w:rsidTr="00FA7627">
        <w:trPr>
          <w:jc w:val="center"/>
        </w:trPr>
        <w:tc>
          <w:tcPr>
            <w:tcW w:w="805" w:type="dxa"/>
          </w:tcPr>
          <w:p w14:paraId="0EF69757"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25189E74"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Monitor that fire doors and alarms are in working order</w:t>
            </w:r>
          </w:p>
        </w:tc>
      </w:tr>
      <w:tr w:rsidR="00AE3394" w:rsidRPr="00AE3394" w14:paraId="07206D36" w14:textId="77777777" w:rsidTr="00FA7627">
        <w:trPr>
          <w:jc w:val="center"/>
        </w:trPr>
        <w:tc>
          <w:tcPr>
            <w:tcW w:w="805" w:type="dxa"/>
          </w:tcPr>
          <w:p w14:paraId="1C779F12"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341E3D3F"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Conduct or continue damage assessment surveys</w:t>
            </w:r>
          </w:p>
        </w:tc>
      </w:tr>
      <w:tr w:rsidR="00AE3394" w:rsidRPr="00AE3394" w14:paraId="4F978C98" w14:textId="77777777" w:rsidTr="00FA7627">
        <w:trPr>
          <w:jc w:val="center"/>
        </w:trPr>
        <w:tc>
          <w:tcPr>
            <w:tcW w:w="805" w:type="dxa"/>
          </w:tcPr>
          <w:p w14:paraId="020A637F"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6397BF6C" w14:textId="6F2B3088"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Ensure completion of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repairs and coordinate with Planning and Finance/Administration Sections</w:t>
            </w:r>
          </w:p>
        </w:tc>
      </w:tr>
      <w:tr w:rsidR="00AE3394" w:rsidRPr="00AE3394" w14:paraId="7E0B2467" w14:textId="77777777" w:rsidTr="00FA7627">
        <w:trPr>
          <w:jc w:val="center"/>
        </w:trPr>
        <w:tc>
          <w:tcPr>
            <w:tcW w:w="805" w:type="dxa"/>
          </w:tcPr>
          <w:p w14:paraId="03F98574"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16816BA4" w14:textId="33F4C16B"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Complete the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damage report, progress of repairs, and estimated timelines for restoration of the </w:t>
            </w:r>
            <w:r w:rsidR="00745BDF">
              <w:rPr>
                <w:rFonts w:asciiTheme="minorHAnsi" w:hAnsiTheme="minorHAnsi" w:cstheme="minorHAnsi"/>
                <w:sz w:val="22"/>
                <w:szCs w:val="22"/>
              </w:rPr>
              <w:t>health center</w:t>
            </w:r>
            <w:r w:rsidRPr="00AE3394">
              <w:rPr>
                <w:rFonts w:asciiTheme="minorHAnsi" w:hAnsiTheme="minorHAnsi" w:cstheme="minorHAnsi"/>
                <w:sz w:val="22"/>
                <w:szCs w:val="22"/>
              </w:rPr>
              <w:t xml:space="preserve"> to pre-incident condition</w:t>
            </w:r>
          </w:p>
        </w:tc>
      </w:tr>
      <w:tr w:rsidR="00AE3394" w:rsidRPr="00AE3394" w14:paraId="3F1B056A" w14:textId="77777777" w:rsidTr="00FA7627">
        <w:trPr>
          <w:jc w:val="center"/>
        </w:trPr>
        <w:tc>
          <w:tcPr>
            <w:tcW w:w="805" w:type="dxa"/>
          </w:tcPr>
          <w:p w14:paraId="0C807B9B"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3812AA46"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Monitor that entry and exit points are open and functioning</w:t>
            </w:r>
          </w:p>
        </w:tc>
      </w:tr>
      <w:tr w:rsidR="00AE3394" w:rsidRPr="00AE3394" w14:paraId="63529C36" w14:textId="77777777" w:rsidTr="00FA7627">
        <w:trPr>
          <w:jc w:val="center"/>
        </w:trPr>
        <w:tc>
          <w:tcPr>
            <w:tcW w:w="805" w:type="dxa"/>
          </w:tcPr>
          <w:p w14:paraId="0AAB8003"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705AB805"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If record keeping included use of paper-based records, ensure all clinical information is entered into electronic medical records</w:t>
            </w:r>
          </w:p>
        </w:tc>
      </w:tr>
      <w:tr w:rsidR="00AE3394" w:rsidRPr="00AE3394" w14:paraId="7CA51117" w14:textId="77777777" w:rsidTr="00FA7627">
        <w:trPr>
          <w:jc w:val="center"/>
        </w:trPr>
        <w:tc>
          <w:tcPr>
            <w:tcW w:w="805" w:type="dxa"/>
          </w:tcPr>
          <w:p w14:paraId="733FC251" w14:textId="77777777" w:rsidR="00AE3394" w:rsidRPr="00AE3394" w:rsidRDefault="00AE3394" w:rsidP="00AE3394">
            <w:pPr>
              <w:spacing w:line="276" w:lineRule="auto"/>
              <w:rPr>
                <w:rFonts w:asciiTheme="minorHAnsi" w:hAnsiTheme="minorHAnsi" w:cstheme="minorHAnsi"/>
                <w:sz w:val="22"/>
                <w:szCs w:val="22"/>
              </w:rPr>
            </w:pPr>
          </w:p>
        </w:tc>
        <w:tc>
          <w:tcPr>
            <w:tcW w:w="8545" w:type="dxa"/>
          </w:tcPr>
          <w:p w14:paraId="700EA38B" w14:textId="77777777" w:rsidR="00AE3394" w:rsidRPr="00AE3394" w:rsidRDefault="00AE3394" w:rsidP="00AE3394">
            <w:pPr>
              <w:spacing w:line="276" w:lineRule="auto"/>
              <w:rPr>
                <w:rFonts w:asciiTheme="minorHAnsi" w:hAnsiTheme="minorHAnsi" w:cstheme="minorHAnsi"/>
                <w:sz w:val="22"/>
                <w:szCs w:val="22"/>
              </w:rPr>
            </w:pPr>
            <w:r w:rsidRPr="00AE3394">
              <w:rPr>
                <w:rFonts w:asciiTheme="minorHAnsi" w:hAnsiTheme="minorHAnsi" w:cstheme="minorHAnsi"/>
                <w:sz w:val="22"/>
                <w:szCs w:val="22"/>
              </w:rPr>
              <w:t xml:space="preserve">Notify families of repatriated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or </w:t>
            </w:r>
            <w:r w:rsidRPr="00AE3394">
              <w:rPr>
                <w:rFonts w:asciiTheme="minorHAnsi" w:hAnsiTheme="minorHAnsi" w:cstheme="minorHAnsi"/>
                <w:sz w:val="22"/>
                <w:szCs w:val="22"/>
                <w:highlight w:val="lightGray"/>
              </w:rPr>
              <w:t>patients</w:t>
            </w:r>
            <w:r w:rsidRPr="00AE3394">
              <w:rPr>
                <w:rFonts w:asciiTheme="minorHAnsi" w:hAnsiTheme="minorHAnsi" w:cstheme="minorHAnsi"/>
                <w:sz w:val="22"/>
                <w:szCs w:val="22"/>
              </w:rPr>
              <w:t xml:space="preserve"> permanently transferred to other facilities</w:t>
            </w:r>
          </w:p>
        </w:tc>
      </w:tr>
    </w:tbl>
    <w:p w14:paraId="3054023F" w14:textId="667A059D" w:rsidR="00146113" w:rsidRPr="00AE3394" w:rsidRDefault="00146113" w:rsidP="00146113">
      <w:pPr>
        <w:rPr>
          <w:rFonts w:asciiTheme="minorHAnsi" w:hAnsiTheme="minorHAnsi" w:cstheme="minorHAnsi"/>
          <w:b/>
          <w:color w:val="1F3864" w:themeColor="accent1" w:themeShade="80"/>
          <w:sz w:val="32"/>
          <w:szCs w:val="32"/>
        </w:rPr>
      </w:pPr>
    </w:p>
    <w:p w14:paraId="72363684" w14:textId="5F3A21F0" w:rsidR="00AE3394" w:rsidRDefault="00AE3394" w:rsidP="00146113">
      <w:pPr>
        <w:rPr>
          <w:rFonts w:asciiTheme="minorHAnsi" w:hAnsiTheme="minorHAnsi" w:cstheme="minorHAnsi"/>
          <w:b/>
          <w:color w:val="1F3864" w:themeColor="accent1" w:themeShade="80"/>
          <w:sz w:val="32"/>
          <w:szCs w:val="32"/>
        </w:rPr>
      </w:pPr>
      <w:r w:rsidRPr="00AE3394">
        <w:rPr>
          <w:rFonts w:asciiTheme="minorHAnsi" w:hAnsiTheme="minorHAnsi" w:cstheme="minorHAnsi"/>
          <w:b/>
          <w:color w:val="1F3864" w:themeColor="accent1" w:themeShade="80"/>
          <w:sz w:val="32"/>
          <w:szCs w:val="32"/>
        </w:rPr>
        <w:t>Planning Section Chief</w:t>
      </w:r>
    </w:p>
    <w:tbl>
      <w:tblPr>
        <w:tblStyle w:val="TableGrid7"/>
        <w:tblW w:w="0" w:type="auto"/>
        <w:jc w:val="center"/>
        <w:tblLook w:val="04A0" w:firstRow="1" w:lastRow="0" w:firstColumn="1" w:lastColumn="0" w:noHBand="0" w:noVBand="1"/>
      </w:tblPr>
      <w:tblGrid>
        <w:gridCol w:w="805"/>
        <w:gridCol w:w="8545"/>
      </w:tblGrid>
      <w:tr w:rsidR="00A224C7" w:rsidRPr="00A224C7" w14:paraId="5104BBB1" w14:textId="77777777" w:rsidTr="00FA7627">
        <w:trPr>
          <w:jc w:val="center"/>
        </w:trPr>
        <w:tc>
          <w:tcPr>
            <w:tcW w:w="805" w:type="dxa"/>
            <w:shd w:val="clear" w:color="auto" w:fill="D5DCE4" w:themeFill="text2" w:themeFillTint="33"/>
          </w:tcPr>
          <w:p w14:paraId="1B369BFC" w14:textId="77777777" w:rsidR="00A224C7" w:rsidRPr="00A224C7" w:rsidRDefault="00A224C7" w:rsidP="00A224C7">
            <w:pPr>
              <w:spacing w:line="276" w:lineRule="auto"/>
              <w:jc w:val="center"/>
              <w:rPr>
                <w:rFonts w:asciiTheme="minorHAnsi" w:hAnsiTheme="minorHAnsi" w:cstheme="minorHAnsi"/>
                <w:b/>
                <w:sz w:val="22"/>
                <w:szCs w:val="22"/>
              </w:rPr>
            </w:pPr>
            <w:r w:rsidRPr="00A224C7">
              <w:rPr>
                <w:rFonts w:asciiTheme="minorHAnsi" w:hAnsiTheme="minorHAnsi" w:cstheme="minorHAnsi"/>
                <w:b/>
                <w:noProof/>
                <w:sz w:val="22"/>
                <w:szCs w:val="22"/>
              </w:rPr>
              <w:drawing>
                <wp:anchor distT="0" distB="0" distL="114300" distR="114300" simplePos="0" relativeHeight="251674624" behindDoc="0" locked="0" layoutInCell="1" allowOverlap="1" wp14:anchorId="0DF6034F" wp14:editId="31E99BB5">
                  <wp:simplePos x="0" y="0"/>
                  <wp:positionH relativeFrom="column">
                    <wp:posOffset>69850</wp:posOffset>
                  </wp:positionH>
                  <wp:positionV relativeFrom="paragraph">
                    <wp:posOffset>112395</wp:posOffset>
                  </wp:positionV>
                  <wp:extent cx="285750" cy="285750"/>
                  <wp:effectExtent l="0" t="0" r="0" b="0"/>
                  <wp:wrapNone/>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190ADE74" w14:textId="77777777" w:rsidR="00A224C7" w:rsidRPr="00FC444C" w:rsidRDefault="00A224C7" w:rsidP="00A224C7">
            <w:pPr>
              <w:spacing w:before="240" w:after="200" w:line="276" w:lineRule="auto"/>
              <w:jc w:val="center"/>
              <w:rPr>
                <w:rFonts w:asciiTheme="minorHAnsi" w:hAnsiTheme="minorHAnsi" w:cstheme="minorHAnsi"/>
                <w:b/>
                <w:color w:val="1F3864" w:themeColor="accent1" w:themeShade="80"/>
                <w:sz w:val="22"/>
                <w:szCs w:val="22"/>
              </w:rPr>
            </w:pPr>
            <w:r w:rsidRPr="00FC444C">
              <w:rPr>
                <w:rFonts w:asciiTheme="minorHAnsi" w:hAnsiTheme="minorHAnsi" w:cstheme="minorHAnsi"/>
                <w:b/>
                <w:color w:val="1F3864" w:themeColor="accent1" w:themeShade="80"/>
                <w:sz w:val="22"/>
                <w:szCs w:val="22"/>
              </w:rPr>
              <w:t>Immediate Actions (0-2 hrs)</w:t>
            </w:r>
          </w:p>
        </w:tc>
      </w:tr>
      <w:tr w:rsidR="00A224C7" w:rsidRPr="00A224C7" w14:paraId="2C5EA5E4" w14:textId="77777777" w:rsidTr="00FA7627">
        <w:trPr>
          <w:jc w:val="center"/>
        </w:trPr>
        <w:tc>
          <w:tcPr>
            <w:tcW w:w="805" w:type="dxa"/>
          </w:tcPr>
          <w:p w14:paraId="3DA14DF1" w14:textId="77777777" w:rsidR="00A224C7" w:rsidRPr="00A224C7" w:rsidRDefault="00A224C7" w:rsidP="00A224C7">
            <w:pPr>
              <w:spacing w:line="276" w:lineRule="auto"/>
              <w:rPr>
                <w:rFonts w:asciiTheme="minorHAnsi" w:hAnsiTheme="minorHAnsi" w:cstheme="minorHAnsi"/>
                <w:sz w:val="22"/>
                <w:szCs w:val="22"/>
              </w:rPr>
            </w:pPr>
          </w:p>
        </w:tc>
        <w:tc>
          <w:tcPr>
            <w:tcW w:w="8545" w:type="dxa"/>
          </w:tcPr>
          <w:p w14:paraId="7037EBD1"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Establish operational periods, incident objectives, and the Incident Action Plan in collaboration with IMT and Incident Commander</w:t>
            </w:r>
          </w:p>
        </w:tc>
      </w:tr>
      <w:tr w:rsidR="00A224C7" w:rsidRPr="00A224C7" w14:paraId="382AE4B9" w14:textId="77777777" w:rsidTr="00FA7627">
        <w:trPr>
          <w:jc w:val="center"/>
        </w:trPr>
        <w:tc>
          <w:tcPr>
            <w:tcW w:w="805" w:type="dxa"/>
          </w:tcPr>
          <w:p w14:paraId="460EE422"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4452D10E"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Gather internal situation status including supply and equipment status, and current staff and visitor census</w:t>
            </w:r>
          </w:p>
        </w:tc>
      </w:tr>
      <w:tr w:rsidR="00A224C7" w:rsidRPr="00A224C7" w14:paraId="6D5FD034" w14:textId="77777777" w:rsidTr="00FA7627">
        <w:trPr>
          <w:jc w:val="center"/>
        </w:trPr>
        <w:tc>
          <w:tcPr>
            <w:tcW w:w="805" w:type="dxa"/>
          </w:tcPr>
          <w:p w14:paraId="6095507E"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5B3DCFF5" w14:textId="38CCB275"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 xml:space="preserve">Activate HICS 254 for </w:t>
            </w:r>
            <w:r w:rsidRPr="00A224C7">
              <w:rPr>
                <w:rFonts w:asciiTheme="minorHAnsi" w:hAnsiTheme="minorHAnsi" w:cstheme="minorHAnsi"/>
                <w:sz w:val="22"/>
                <w:szCs w:val="22"/>
                <w:highlight w:val="lightGray"/>
              </w:rPr>
              <w:t>patients</w:t>
            </w:r>
            <w:r w:rsidRPr="00A224C7">
              <w:rPr>
                <w:rFonts w:asciiTheme="minorHAnsi" w:hAnsiTheme="minorHAnsi" w:cstheme="minorHAnsi"/>
                <w:sz w:val="22"/>
                <w:szCs w:val="22"/>
              </w:rPr>
              <w:t xml:space="preserve"> and injured visitors that are relocated to another </w:t>
            </w:r>
            <w:r w:rsidR="00745BDF">
              <w:rPr>
                <w:rFonts w:asciiTheme="minorHAnsi" w:hAnsiTheme="minorHAnsi" w:cstheme="minorHAnsi"/>
                <w:sz w:val="22"/>
                <w:szCs w:val="22"/>
              </w:rPr>
              <w:t>health center</w:t>
            </w:r>
            <w:r w:rsidRPr="00A224C7">
              <w:rPr>
                <w:rFonts w:asciiTheme="minorHAnsi" w:hAnsiTheme="minorHAnsi" w:cstheme="minorHAnsi"/>
                <w:sz w:val="22"/>
                <w:szCs w:val="22"/>
              </w:rPr>
              <w:t xml:space="preserve"> during and after the storm</w:t>
            </w:r>
          </w:p>
        </w:tc>
      </w:tr>
      <w:tr w:rsidR="00A224C7" w:rsidRPr="00A224C7" w14:paraId="75476025" w14:textId="77777777" w:rsidTr="00FA7627">
        <w:trPr>
          <w:jc w:val="center"/>
        </w:trPr>
        <w:tc>
          <w:tcPr>
            <w:tcW w:w="805" w:type="dxa"/>
          </w:tcPr>
          <w:p w14:paraId="0FC351CE"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53260980"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 xml:space="preserve">Gather internal situation status including </w:t>
            </w:r>
            <w:r w:rsidRPr="00A224C7">
              <w:rPr>
                <w:rFonts w:asciiTheme="minorHAnsi" w:hAnsiTheme="minorHAnsi" w:cstheme="minorHAnsi"/>
                <w:sz w:val="22"/>
                <w:szCs w:val="22"/>
                <w:highlight w:val="lightGray"/>
              </w:rPr>
              <w:t>patient</w:t>
            </w:r>
            <w:r w:rsidRPr="00A224C7">
              <w:rPr>
                <w:rFonts w:asciiTheme="minorHAnsi" w:hAnsiTheme="minorHAnsi" w:cstheme="minorHAnsi"/>
                <w:sz w:val="22"/>
                <w:szCs w:val="22"/>
              </w:rPr>
              <w:t xml:space="preserve"> census and bed status</w:t>
            </w:r>
          </w:p>
        </w:tc>
      </w:tr>
      <w:tr w:rsidR="00A224C7" w:rsidRPr="00A224C7" w14:paraId="63883910" w14:textId="77777777" w:rsidTr="00FA7627">
        <w:trPr>
          <w:jc w:val="center"/>
        </w:trPr>
        <w:tc>
          <w:tcPr>
            <w:tcW w:w="805" w:type="dxa"/>
          </w:tcPr>
          <w:p w14:paraId="4E4053D1"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14DC53D1"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Identify potential discharges, in coordination with Operations Section</w:t>
            </w:r>
          </w:p>
        </w:tc>
      </w:tr>
      <w:tr w:rsidR="00A224C7" w:rsidRPr="00A224C7" w14:paraId="44CC8407" w14:textId="77777777" w:rsidTr="00FA7627">
        <w:trPr>
          <w:jc w:val="center"/>
        </w:trPr>
        <w:tc>
          <w:tcPr>
            <w:tcW w:w="805" w:type="dxa"/>
          </w:tcPr>
          <w:p w14:paraId="7C02073B"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74DC5C44"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Assess the community impact of the storm to determine direct and indirect effects on staff, transportation, power, etc.</w:t>
            </w:r>
          </w:p>
        </w:tc>
      </w:tr>
      <w:tr w:rsidR="00A224C7" w:rsidRPr="00A224C7" w14:paraId="6347F2DA" w14:textId="77777777" w:rsidTr="00FA7627">
        <w:trPr>
          <w:jc w:val="center"/>
        </w:trPr>
        <w:tc>
          <w:tcPr>
            <w:tcW w:w="805" w:type="dxa"/>
            <w:tcBorders>
              <w:right w:val="nil"/>
            </w:tcBorders>
            <w:shd w:val="clear" w:color="auto" w:fill="D5DCE4" w:themeFill="text2" w:themeFillTint="33"/>
          </w:tcPr>
          <w:p w14:paraId="74F1ECF6" w14:textId="77777777" w:rsidR="00A224C7" w:rsidRPr="00A224C7" w:rsidRDefault="00A224C7" w:rsidP="00A224C7">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001C9334" w14:textId="77777777" w:rsidR="00A224C7" w:rsidRPr="00FC444C" w:rsidRDefault="00A224C7" w:rsidP="00A224C7">
            <w:pPr>
              <w:spacing w:line="276" w:lineRule="auto"/>
              <w:jc w:val="center"/>
              <w:rPr>
                <w:rFonts w:asciiTheme="minorHAnsi" w:hAnsiTheme="minorHAnsi" w:cstheme="minorHAnsi"/>
                <w:b/>
                <w:color w:val="1F3864" w:themeColor="accent1" w:themeShade="80"/>
                <w:sz w:val="22"/>
                <w:szCs w:val="22"/>
              </w:rPr>
            </w:pPr>
            <w:r w:rsidRPr="00FC444C">
              <w:rPr>
                <w:rFonts w:asciiTheme="minorHAnsi" w:hAnsiTheme="minorHAnsi" w:cstheme="minorHAnsi"/>
                <w:b/>
                <w:color w:val="1F3864" w:themeColor="accent1" w:themeShade="80"/>
                <w:sz w:val="22"/>
                <w:szCs w:val="22"/>
              </w:rPr>
              <w:t>Intermediate Response (2-12 hrs)</w:t>
            </w:r>
          </w:p>
        </w:tc>
      </w:tr>
      <w:tr w:rsidR="00A224C7" w:rsidRPr="00A224C7" w14:paraId="3A10721B" w14:textId="77777777" w:rsidTr="00FA7627">
        <w:trPr>
          <w:jc w:val="center"/>
        </w:trPr>
        <w:tc>
          <w:tcPr>
            <w:tcW w:w="805" w:type="dxa"/>
          </w:tcPr>
          <w:p w14:paraId="5A3C818B" w14:textId="77777777" w:rsidR="00A224C7" w:rsidRPr="00A224C7" w:rsidRDefault="00A224C7" w:rsidP="00A224C7">
            <w:pPr>
              <w:spacing w:line="276" w:lineRule="auto"/>
              <w:rPr>
                <w:rFonts w:asciiTheme="minorHAnsi" w:hAnsiTheme="minorHAnsi" w:cstheme="minorHAnsi"/>
                <w:sz w:val="22"/>
                <w:szCs w:val="22"/>
              </w:rPr>
            </w:pPr>
          </w:p>
        </w:tc>
        <w:tc>
          <w:tcPr>
            <w:tcW w:w="8545" w:type="dxa"/>
          </w:tcPr>
          <w:p w14:paraId="5E428C62"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Continue operational periods, incident objectives, and revise the Incident Action Plan in collaboration with the Incident Commander. Ensure that updated information and intelligence is incorporated into the Incident Action Plan</w:t>
            </w:r>
          </w:p>
        </w:tc>
      </w:tr>
      <w:tr w:rsidR="00A224C7" w:rsidRPr="00A224C7" w14:paraId="5D437113" w14:textId="77777777" w:rsidTr="00FA7627">
        <w:trPr>
          <w:jc w:val="center"/>
        </w:trPr>
        <w:tc>
          <w:tcPr>
            <w:tcW w:w="805" w:type="dxa"/>
            <w:tcBorders>
              <w:bottom w:val="single" w:sz="4" w:space="0" w:color="auto"/>
            </w:tcBorders>
          </w:tcPr>
          <w:p w14:paraId="23F63BDE"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3863871F"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Continue to monitor situation status and update status boards</w:t>
            </w:r>
          </w:p>
        </w:tc>
      </w:tr>
      <w:tr w:rsidR="00A224C7" w:rsidRPr="00A224C7" w14:paraId="2A409A76" w14:textId="77777777" w:rsidTr="00FA7627">
        <w:trPr>
          <w:jc w:val="center"/>
        </w:trPr>
        <w:tc>
          <w:tcPr>
            <w:tcW w:w="805" w:type="dxa"/>
            <w:tcBorders>
              <w:bottom w:val="single" w:sz="4" w:space="0" w:color="auto"/>
            </w:tcBorders>
          </w:tcPr>
          <w:p w14:paraId="7F55C44F"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185905CF"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Continue staff and equipment tracking</w:t>
            </w:r>
          </w:p>
        </w:tc>
      </w:tr>
      <w:tr w:rsidR="00A224C7" w:rsidRPr="00A224C7" w14:paraId="0D5C4167" w14:textId="77777777" w:rsidTr="00FA7627">
        <w:trPr>
          <w:jc w:val="center"/>
        </w:trPr>
        <w:tc>
          <w:tcPr>
            <w:tcW w:w="805" w:type="dxa"/>
            <w:tcBorders>
              <w:bottom w:val="single" w:sz="4" w:space="0" w:color="auto"/>
            </w:tcBorders>
          </w:tcPr>
          <w:p w14:paraId="0B72668E"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3ED50637"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Collect and collate completed documentation of actions, decisions, and activities</w:t>
            </w:r>
          </w:p>
        </w:tc>
      </w:tr>
      <w:tr w:rsidR="00A224C7" w:rsidRPr="00A224C7" w14:paraId="51062CBD" w14:textId="77777777" w:rsidTr="00FA7627">
        <w:trPr>
          <w:jc w:val="center"/>
        </w:trPr>
        <w:tc>
          <w:tcPr>
            <w:tcW w:w="805" w:type="dxa"/>
            <w:tcBorders>
              <w:bottom w:val="single" w:sz="4" w:space="0" w:color="auto"/>
            </w:tcBorders>
          </w:tcPr>
          <w:p w14:paraId="2745C298"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3A470135"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Prepare for demobilization and system recovery</w:t>
            </w:r>
          </w:p>
        </w:tc>
      </w:tr>
      <w:tr w:rsidR="00A224C7" w:rsidRPr="00A224C7" w14:paraId="32E230B7" w14:textId="77777777" w:rsidTr="00FA7627">
        <w:trPr>
          <w:jc w:val="center"/>
        </w:trPr>
        <w:tc>
          <w:tcPr>
            <w:tcW w:w="805" w:type="dxa"/>
            <w:tcBorders>
              <w:bottom w:val="single" w:sz="4" w:space="0" w:color="auto"/>
              <w:right w:val="nil"/>
            </w:tcBorders>
            <w:shd w:val="clear" w:color="auto" w:fill="D5DCE4"/>
          </w:tcPr>
          <w:p w14:paraId="74EF2A5F" w14:textId="77777777" w:rsidR="00A224C7" w:rsidRPr="00A224C7" w:rsidRDefault="00A224C7" w:rsidP="00A224C7">
            <w:pPr>
              <w:spacing w:line="276" w:lineRule="auto"/>
              <w:rPr>
                <w:rFonts w:asciiTheme="minorHAnsi" w:hAnsiTheme="minorHAnsi" w:cstheme="minorHAnsi"/>
                <w:sz w:val="22"/>
                <w:szCs w:val="22"/>
              </w:rPr>
            </w:pPr>
          </w:p>
        </w:tc>
        <w:tc>
          <w:tcPr>
            <w:tcW w:w="8545" w:type="dxa"/>
            <w:tcBorders>
              <w:left w:val="nil"/>
              <w:bottom w:val="single" w:sz="4" w:space="0" w:color="auto"/>
            </w:tcBorders>
            <w:shd w:val="clear" w:color="auto" w:fill="D5DCE4"/>
            <w:vAlign w:val="center"/>
          </w:tcPr>
          <w:p w14:paraId="163964F1" w14:textId="77777777" w:rsidR="00A224C7" w:rsidRPr="00FC444C" w:rsidRDefault="00A224C7" w:rsidP="00A224C7">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Extended Response (Greater than 12 hrs)</w:t>
            </w:r>
          </w:p>
        </w:tc>
      </w:tr>
      <w:tr w:rsidR="00A224C7" w:rsidRPr="00A224C7" w14:paraId="5CCB4C5E" w14:textId="77777777" w:rsidTr="00FA7627">
        <w:trPr>
          <w:jc w:val="center"/>
        </w:trPr>
        <w:tc>
          <w:tcPr>
            <w:tcW w:w="805" w:type="dxa"/>
            <w:tcBorders>
              <w:bottom w:val="single" w:sz="4" w:space="0" w:color="auto"/>
              <w:right w:val="single" w:sz="4" w:space="0" w:color="auto"/>
            </w:tcBorders>
            <w:shd w:val="clear" w:color="auto" w:fill="auto"/>
          </w:tcPr>
          <w:p w14:paraId="2A73BB0B" w14:textId="77777777" w:rsidR="00A224C7" w:rsidRPr="00A224C7" w:rsidRDefault="00A224C7" w:rsidP="00A224C7">
            <w:pPr>
              <w:spacing w:line="276" w:lineRule="auto"/>
              <w:rPr>
                <w:rFonts w:asciiTheme="minorHAnsi" w:hAnsiTheme="minorHAnsi" w:cstheme="minorHAnsi"/>
                <w:sz w:val="22"/>
                <w:szCs w:val="22"/>
              </w:rPr>
            </w:pPr>
          </w:p>
        </w:tc>
        <w:tc>
          <w:tcPr>
            <w:tcW w:w="8545" w:type="dxa"/>
            <w:tcBorders>
              <w:left w:val="single" w:sz="4" w:space="0" w:color="auto"/>
              <w:right w:val="single" w:sz="4" w:space="0" w:color="auto"/>
            </w:tcBorders>
            <w:shd w:val="clear" w:color="auto" w:fill="auto"/>
          </w:tcPr>
          <w:p w14:paraId="34DB5150" w14:textId="77777777" w:rsidR="00A224C7" w:rsidRPr="00A224C7" w:rsidRDefault="00A224C7" w:rsidP="00A224C7">
            <w:pPr>
              <w:spacing w:line="276" w:lineRule="auto"/>
              <w:rPr>
                <w:rFonts w:asciiTheme="minorHAnsi" w:hAnsiTheme="minorHAnsi" w:cstheme="minorHAnsi"/>
                <w:b/>
                <w:sz w:val="22"/>
                <w:szCs w:val="22"/>
              </w:rPr>
            </w:pPr>
            <w:r w:rsidRPr="00A224C7">
              <w:rPr>
                <w:rFonts w:asciiTheme="minorHAnsi" w:hAnsiTheme="minorHAnsi" w:cstheme="minorHAnsi"/>
                <w:sz w:val="22"/>
                <w:szCs w:val="22"/>
              </w:rPr>
              <w:t>Update and revise the Incident Action Plan in collaboration with IMT and Incident Commander</w:t>
            </w:r>
          </w:p>
        </w:tc>
      </w:tr>
      <w:tr w:rsidR="00A224C7" w:rsidRPr="00A224C7" w14:paraId="33466E2D" w14:textId="77777777" w:rsidTr="00FA7627">
        <w:trPr>
          <w:jc w:val="center"/>
        </w:trPr>
        <w:tc>
          <w:tcPr>
            <w:tcW w:w="805" w:type="dxa"/>
            <w:tcBorders>
              <w:bottom w:val="single" w:sz="4" w:space="0" w:color="auto"/>
              <w:right w:val="single" w:sz="4" w:space="0" w:color="auto"/>
            </w:tcBorders>
            <w:shd w:val="clear" w:color="auto" w:fill="auto"/>
          </w:tcPr>
          <w:p w14:paraId="7E3D97F9" w14:textId="77777777" w:rsidR="00A224C7" w:rsidRPr="00A224C7" w:rsidRDefault="00A224C7" w:rsidP="00A224C7">
            <w:pPr>
              <w:spacing w:line="276" w:lineRule="auto"/>
              <w:rPr>
                <w:rFonts w:asciiTheme="minorHAnsi" w:hAnsiTheme="minorHAnsi" w:cstheme="minorHAnsi"/>
                <w:sz w:val="22"/>
                <w:szCs w:val="22"/>
              </w:rPr>
            </w:pPr>
          </w:p>
        </w:tc>
        <w:tc>
          <w:tcPr>
            <w:tcW w:w="8545" w:type="dxa"/>
            <w:tcBorders>
              <w:left w:val="single" w:sz="4" w:space="0" w:color="auto"/>
              <w:right w:val="single" w:sz="4" w:space="0" w:color="auto"/>
            </w:tcBorders>
            <w:shd w:val="clear" w:color="auto" w:fill="auto"/>
          </w:tcPr>
          <w:p w14:paraId="1BFC25E4"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Ensure that updated information and intelligence is incorporated into Incident Action Plan. Ensure the Demobilization Plan is being readied</w:t>
            </w:r>
          </w:p>
        </w:tc>
      </w:tr>
      <w:tr w:rsidR="00A224C7" w:rsidRPr="00A224C7" w14:paraId="189CCBAB" w14:textId="77777777" w:rsidTr="00FA7627">
        <w:trPr>
          <w:jc w:val="center"/>
        </w:trPr>
        <w:tc>
          <w:tcPr>
            <w:tcW w:w="805" w:type="dxa"/>
            <w:tcBorders>
              <w:bottom w:val="single" w:sz="4" w:space="0" w:color="auto"/>
              <w:right w:val="single" w:sz="4" w:space="0" w:color="auto"/>
            </w:tcBorders>
            <w:shd w:val="clear" w:color="auto" w:fill="auto"/>
          </w:tcPr>
          <w:p w14:paraId="2FFD7FBA" w14:textId="77777777" w:rsidR="00A224C7" w:rsidRPr="00A224C7" w:rsidRDefault="00A224C7" w:rsidP="00A224C7">
            <w:pPr>
              <w:spacing w:line="276" w:lineRule="auto"/>
              <w:rPr>
                <w:rFonts w:asciiTheme="minorHAnsi" w:hAnsiTheme="minorHAnsi" w:cstheme="minorHAnsi"/>
                <w:sz w:val="22"/>
                <w:szCs w:val="22"/>
              </w:rPr>
            </w:pPr>
          </w:p>
        </w:tc>
        <w:tc>
          <w:tcPr>
            <w:tcW w:w="8545" w:type="dxa"/>
            <w:tcBorders>
              <w:left w:val="single" w:sz="4" w:space="0" w:color="auto"/>
              <w:right w:val="single" w:sz="4" w:space="0" w:color="auto"/>
            </w:tcBorders>
            <w:shd w:val="clear" w:color="auto" w:fill="auto"/>
          </w:tcPr>
          <w:p w14:paraId="2B19D212" w14:textId="7BC9150C"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 xml:space="preserve">Update status boards and other communication devices with latest </w:t>
            </w:r>
            <w:r w:rsidR="00745BDF">
              <w:rPr>
                <w:rFonts w:asciiTheme="minorHAnsi" w:hAnsiTheme="minorHAnsi" w:cstheme="minorHAnsi"/>
                <w:sz w:val="22"/>
                <w:szCs w:val="22"/>
              </w:rPr>
              <w:t>health center</w:t>
            </w:r>
            <w:r w:rsidRPr="00A224C7">
              <w:rPr>
                <w:rFonts w:asciiTheme="minorHAnsi" w:hAnsiTheme="minorHAnsi" w:cstheme="minorHAnsi"/>
                <w:sz w:val="22"/>
                <w:szCs w:val="22"/>
              </w:rPr>
              <w:t xml:space="preserve"> and community status</w:t>
            </w:r>
          </w:p>
        </w:tc>
      </w:tr>
      <w:tr w:rsidR="00A224C7" w:rsidRPr="00A224C7" w14:paraId="3F0B6680" w14:textId="77777777" w:rsidTr="00FA7627">
        <w:trPr>
          <w:jc w:val="center"/>
        </w:trPr>
        <w:tc>
          <w:tcPr>
            <w:tcW w:w="805" w:type="dxa"/>
            <w:tcBorders>
              <w:right w:val="nil"/>
            </w:tcBorders>
            <w:shd w:val="clear" w:color="auto" w:fill="D5DCE4" w:themeFill="text2" w:themeFillTint="33"/>
          </w:tcPr>
          <w:p w14:paraId="523E0B67" w14:textId="77777777" w:rsidR="00A224C7" w:rsidRPr="00A224C7" w:rsidRDefault="00A224C7" w:rsidP="00A224C7">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314855AC" w14:textId="77777777" w:rsidR="00A224C7" w:rsidRPr="00FC444C" w:rsidRDefault="00A224C7" w:rsidP="00A224C7">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A224C7" w:rsidRPr="00A224C7" w14:paraId="6D2071A1" w14:textId="77777777" w:rsidTr="00FA7627">
        <w:trPr>
          <w:jc w:val="center"/>
        </w:trPr>
        <w:tc>
          <w:tcPr>
            <w:tcW w:w="805" w:type="dxa"/>
          </w:tcPr>
          <w:p w14:paraId="33680D20" w14:textId="77777777" w:rsidR="00A224C7" w:rsidRPr="00A224C7" w:rsidRDefault="00A224C7" w:rsidP="00A224C7">
            <w:pPr>
              <w:spacing w:line="276" w:lineRule="auto"/>
              <w:rPr>
                <w:rFonts w:asciiTheme="minorHAnsi" w:hAnsiTheme="minorHAnsi" w:cstheme="minorHAnsi"/>
                <w:sz w:val="22"/>
                <w:szCs w:val="22"/>
              </w:rPr>
            </w:pPr>
          </w:p>
        </w:tc>
        <w:tc>
          <w:tcPr>
            <w:tcW w:w="8545" w:type="dxa"/>
          </w:tcPr>
          <w:p w14:paraId="39CC492F"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Finalize and distribute the Demobilization Plan</w:t>
            </w:r>
          </w:p>
        </w:tc>
      </w:tr>
      <w:tr w:rsidR="00A224C7" w:rsidRPr="00A224C7" w14:paraId="622341ED" w14:textId="77777777" w:rsidTr="00FA7627">
        <w:tblPrEx>
          <w:jc w:val="left"/>
        </w:tblPrEx>
        <w:tc>
          <w:tcPr>
            <w:tcW w:w="805" w:type="dxa"/>
          </w:tcPr>
          <w:p w14:paraId="10B41A5D"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68641269"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Implement the Demobilization Plan</w:t>
            </w:r>
          </w:p>
        </w:tc>
      </w:tr>
      <w:tr w:rsidR="00A224C7" w:rsidRPr="00A224C7" w14:paraId="3497A787" w14:textId="77777777" w:rsidTr="00FA7627">
        <w:trPr>
          <w:jc w:val="center"/>
        </w:trPr>
        <w:tc>
          <w:tcPr>
            <w:tcW w:w="805" w:type="dxa"/>
          </w:tcPr>
          <w:p w14:paraId="7DA4FDA1" w14:textId="77777777" w:rsidR="00A224C7" w:rsidRPr="00A224C7" w:rsidRDefault="00A224C7" w:rsidP="00A224C7">
            <w:pPr>
              <w:spacing w:line="276" w:lineRule="auto"/>
              <w:rPr>
                <w:rFonts w:asciiTheme="minorHAnsi" w:hAnsiTheme="minorHAnsi" w:cstheme="minorHAnsi"/>
                <w:sz w:val="22"/>
                <w:szCs w:val="22"/>
              </w:rPr>
            </w:pPr>
          </w:p>
        </w:tc>
        <w:tc>
          <w:tcPr>
            <w:tcW w:w="8545" w:type="dxa"/>
          </w:tcPr>
          <w:p w14:paraId="3DA31634"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Ensure that all impacted clinical and support operations are relayed to appropriate sections for resolution</w:t>
            </w:r>
          </w:p>
        </w:tc>
      </w:tr>
      <w:tr w:rsidR="00A224C7" w:rsidRPr="00A224C7" w14:paraId="0A093692" w14:textId="77777777" w:rsidTr="00FA7627">
        <w:trPr>
          <w:jc w:val="center"/>
        </w:trPr>
        <w:tc>
          <w:tcPr>
            <w:tcW w:w="805" w:type="dxa"/>
          </w:tcPr>
          <w:p w14:paraId="3902A954" w14:textId="77777777" w:rsidR="00A224C7" w:rsidRPr="00A224C7" w:rsidRDefault="00A224C7" w:rsidP="00A224C7">
            <w:pPr>
              <w:spacing w:line="276" w:lineRule="auto"/>
              <w:rPr>
                <w:rFonts w:asciiTheme="minorHAnsi" w:hAnsiTheme="minorHAnsi" w:cstheme="minorHAnsi"/>
                <w:sz w:val="22"/>
                <w:szCs w:val="22"/>
              </w:rPr>
            </w:pPr>
          </w:p>
        </w:tc>
        <w:tc>
          <w:tcPr>
            <w:tcW w:w="8545" w:type="dxa"/>
          </w:tcPr>
          <w:p w14:paraId="3626D9B4"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Conduct debriefings and After-Action Review with:</w:t>
            </w:r>
          </w:p>
          <w:p w14:paraId="0B7A8E3C" w14:textId="77777777" w:rsidR="00A224C7" w:rsidRPr="00A224C7" w:rsidRDefault="00A224C7" w:rsidP="00A224C7">
            <w:pPr>
              <w:numPr>
                <w:ilvl w:val="0"/>
                <w:numId w:val="32"/>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IMT</w:t>
            </w:r>
          </w:p>
          <w:p w14:paraId="77AF3DFA" w14:textId="77777777" w:rsidR="00A224C7" w:rsidRPr="00A224C7" w:rsidRDefault="00A224C7" w:rsidP="00A224C7">
            <w:pPr>
              <w:numPr>
                <w:ilvl w:val="0"/>
                <w:numId w:val="32"/>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Administrative personnel</w:t>
            </w:r>
          </w:p>
          <w:p w14:paraId="18E9AA24" w14:textId="77777777" w:rsidR="00A224C7" w:rsidRPr="00A224C7" w:rsidRDefault="00A224C7" w:rsidP="00A224C7">
            <w:pPr>
              <w:numPr>
                <w:ilvl w:val="0"/>
                <w:numId w:val="32"/>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All staff</w:t>
            </w:r>
          </w:p>
          <w:p w14:paraId="5730E68B" w14:textId="77777777" w:rsidR="00A224C7" w:rsidRPr="00A224C7" w:rsidRDefault="00A224C7" w:rsidP="00A224C7">
            <w:pPr>
              <w:numPr>
                <w:ilvl w:val="0"/>
                <w:numId w:val="32"/>
              </w:numPr>
              <w:spacing w:after="200" w:line="276" w:lineRule="auto"/>
              <w:contextualSpacing/>
              <w:rPr>
                <w:rFonts w:asciiTheme="minorHAnsi" w:eastAsia="Calibri" w:hAnsiTheme="minorHAnsi" w:cstheme="minorHAnsi"/>
                <w:sz w:val="22"/>
                <w:szCs w:val="22"/>
              </w:rPr>
            </w:pPr>
            <w:r w:rsidRPr="00A224C7">
              <w:rPr>
                <w:rFonts w:ascii="Calibri" w:eastAsia="Calibri" w:hAnsi="Calibri" w:cstheme="minorHAnsi"/>
                <w:sz w:val="22"/>
                <w:szCs w:val="22"/>
              </w:rPr>
              <w:t>All volunteers</w:t>
            </w:r>
          </w:p>
        </w:tc>
      </w:tr>
      <w:tr w:rsidR="00A224C7" w:rsidRPr="00A224C7" w14:paraId="18B73F14" w14:textId="77777777" w:rsidTr="00FA7627">
        <w:trPr>
          <w:jc w:val="center"/>
        </w:trPr>
        <w:tc>
          <w:tcPr>
            <w:tcW w:w="805" w:type="dxa"/>
          </w:tcPr>
          <w:p w14:paraId="1E7F2AE0" w14:textId="77777777" w:rsidR="00A224C7" w:rsidRPr="00A224C7" w:rsidRDefault="00A224C7" w:rsidP="00A224C7">
            <w:pPr>
              <w:spacing w:line="276" w:lineRule="auto"/>
              <w:rPr>
                <w:rFonts w:asciiTheme="minorHAnsi" w:hAnsiTheme="minorHAnsi" w:cstheme="minorHAnsi"/>
                <w:sz w:val="22"/>
                <w:szCs w:val="22"/>
              </w:rPr>
            </w:pPr>
          </w:p>
        </w:tc>
        <w:tc>
          <w:tcPr>
            <w:tcW w:w="8545" w:type="dxa"/>
          </w:tcPr>
          <w:p w14:paraId="0F9C90D2"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 xml:space="preserve">Write an After-Action Report and Corrective Action and Improvement Plan for submission to the Incident Commander, describing: </w:t>
            </w:r>
          </w:p>
          <w:p w14:paraId="046C79AC" w14:textId="77777777" w:rsidR="00A224C7" w:rsidRPr="00A224C7" w:rsidRDefault="00A224C7" w:rsidP="00A224C7">
            <w:pPr>
              <w:numPr>
                <w:ilvl w:val="0"/>
                <w:numId w:val="33"/>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Summary of the incident</w:t>
            </w:r>
          </w:p>
          <w:p w14:paraId="5084637F" w14:textId="77777777" w:rsidR="00A224C7" w:rsidRPr="00A224C7" w:rsidRDefault="00A224C7" w:rsidP="00A224C7">
            <w:pPr>
              <w:numPr>
                <w:ilvl w:val="0"/>
                <w:numId w:val="33"/>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Summary of actions taken</w:t>
            </w:r>
          </w:p>
          <w:p w14:paraId="01E9D8D4" w14:textId="77777777" w:rsidR="00A224C7" w:rsidRPr="00A224C7" w:rsidRDefault="00A224C7" w:rsidP="00A224C7">
            <w:pPr>
              <w:numPr>
                <w:ilvl w:val="0"/>
                <w:numId w:val="33"/>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Actions that went well</w:t>
            </w:r>
          </w:p>
          <w:p w14:paraId="033000C1" w14:textId="77777777" w:rsidR="00A224C7" w:rsidRPr="00A224C7" w:rsidRDefault="00A224C7" w:rsidP="00A224C7">
            <w:pPr>
              <w:numPr>
                <w:ilvl w:val="0"/>
                <w:numId w:val="33"/>
              </w:numPr>
              <w:spacing w:after="200" w:line="276" w:lineRule="auto"/>
              <w:contextualSpacing/>
              <w:rPr>
                <w:rFonts w:ascii="Calibri" w:eastAsia="Calibri" w:hAnsi="Calibri" w:cstheme="minorHAnsi"/>
                <w:sz w:val="22"/>
                <w:szCs w:val="22"/>
              </w:rPr>
            </w:pPr>
            <w:r w:rsidRPr="00A224C7">
              <w:rPr>
                <w:rFonts w:ascii="Calibri" w:eastAsia="Calibri" w:hAnsi="Calibri" w:cstheme="minorHAnsi"/>
                <w:sz w:val="22"/>
                <w:szCs w:val="22"/>
              </w:rPr>
              <w:t>Actions that could be improved</w:t>
            </w:r>
          </w:p>
          <w:p w14:paraId="6399A762" w14:textId="77777777" w:rsidR="00A224C7" w:rsidRPr="00A224C7" w:rsidRDefault="00A224C7" w:rsidP="00A224C7">
            <w:pPr>
              <w:numPr>
                <w:ilvl w:val="0"/>
                <w:numId w:val="33"/>
              </w:numPr>
              <w:spacing w:after="200" w:line="276" w:lineRule="auto"/>
              <w:contextualSpacing/>
              <w:rPr>
                <w:rFonts w:asciiTheme="minorHAnsi" w:eastAsia="Calibri" w:hAnsiTheme="minorHAnsi" w:cstheme="minorHAnsi"/>
                <w:sz w:val="22"/>
                <w:szCs w:val="22"/>
              </w:rPr>
            </w:pPr>
            <w:r w:rsidRPr="00A224C7">
              <w:rPr>
                <w:rFonts w:ascii="Calibri" w:eastAsia="Calibri" w:hAnsi="Calibri" w:cstheme="minorHAnsi"/>
                <w:sz w:val="22"/>
                <w:szCs w:val="22"/>
              </w:rPr>
              <w:t>Recommendations for future response actions</w:t>
            </w:r>
          </w:p>
        </w:tc>
      </w:tr>
      <w:tr w:rsidR="00A224C7" w:rsidRPr="00A224C7" w14:paraId="4F4F0DBB" w14:textId="77777777" w:rsidTr="00FA7627">
        <w:trPr>
          <w:jc w:val="center"/>
        </w:trPr>
        <w:tc>
          <w:tcPr>
            <w:tcW w:w="805" w:type="dxa"/>
          </w:tcPr>
          <w:p w14:paraId="48FBA45A"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78DCF279"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Collect, collate, file, and secure completed documentation of actions, decisions, and activities</w:t>
            </w:r>
          </w:p>
        </w:tc>
      </w:tr>
      <w:tr w:rsidR="00A224C7" w:rsidRPr="00A224C7" w14:paraId="5B4614A8" w14:textId="77777777" w:rsidTr="00FA7627">
        <w:trPr>
          <w:jc w:val="center"/>
        </w:trPr>
        <w:tc>
          <w:tcPr>
            <w:tcW w:w="805" w:type="dxa"/>
          </w:tcPr>
          <w:p w14:paraId="26CEAFDA"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623D0DC4"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 xml:space="preserve">Prepare a summary of the status and location of all incident </w:t>
            </w:r>
            <w:r w:rsidRPr="00A224C7">
              <w:rPr>
                <w:rFonts w:asciiTheme="minorHAnsi" w:hAnsiTheme="minorHAnsi" w:cstheme="minorHAnsi"/>
                <w:sz w:val="22"/>
                <w:szCs w:val="22"/>
                <w:highlight w:val="lightGray"/>
              </w:rPr>
              <w:t>patients</w:t>
            </w:r>
            <w:r w:rsidRPr="00A224C7">
              <w:rPr>
                <w:rFonts w:asciiTheme="minorHAnsi" w:hAnsiTheme="minorHAnsi" w:cstheme="minorHAnsi"/>
                <w:sz w:val="22"/>
                <w:szCs w:val="22"/>
              </w:rPr>
              <w:t>, staff, and equipment. After approval by the Incident Commander, distribute it to appropriate external agencies</w:t>
            </w:r>
          </w:p>
        </w:tc>
      </w:tr>
      <w:tr w:rsidR="00A224C7" w:rsidRPr="00A224C7" w14:paraId="3A6D4B7E" w14:textId="77777777" w:rsidTr="00FA7627">
        <w:trPr>
          <w:jc w:val="center"/>
        </w:trPr>
        <w:tc>
          <w:tcPr>
            <w:tcW w:w="805" w:type="dxa"/>
          </w:tcPr>
          <w:p w14:paraId="2A9365EC" w14:textId="77777777" w:rsidR="00A224C7" w:rsidRPr="00A224C7" w:rsidRDefault="00A224C7" w:rsidP="00A224C7">
            <w:pPr>
              <w:spacing w:line="276" w:lineRule="auto"/>
              <w:rPr>
                <w:rFonts w:asciiTheme="minorHAnsi" w:hAnsiTheme="minorHAnsi" w:cstheme="minorHAnsi"/>
                <w:sz w:val="22"/>
                <w:szCs w:val="22"/>
                <w:u w:val="single"/>
              </w:rPr>
            </w:pPr>
          </w:p>
        </w:tc>
        <w:tc>
          <w:tcPr>
            <w:tcW w:w="8545" w:type="dxa"/>
          </w:tcPr>
          <w:p w14:paraId="73B9CFFE" w14:textId="77777777" w:rsidR="00A224C7" w:rsidRPr="00A224C7" w:rsidRDefault="00A224C7" w:rsidP="00A224C7">
            <w:pPr>
              <w:spacing w:line="276" w:lineRule="auto"/>
              <w:rPr>
                <w:rFonts w:asciiTheme="minorHAnsi" w:hAnsiTheme="minorHAnsi" w:cstheme="minorHAnsi"/>
                <w:sz w:val="22"/>
                <w:szCs w:val="22"/>
              </w:rPr>
            </w:pPr>
            <w:r w:rsidRPr="00A224C7">
              <w:rPr>
                <w:rFonts w:asciiTheme="minorHAnsi" w:hAnsiTheme="minorHAnsi" w:cstheme="minorHAnsi"/>
                <w:sz w:val="22"/>
                <w:szCs w:val="22"/>
              </w:rPr>
              <w:t>Ensure that issues impacting clinical and support operations are relayed to appropriate sections for resolution</w:t>
            </w:r>
          </w:p>
        </w:tc>
      </w:tr>
    </w:tbl>
    <w:p w14:paraId="5E9B6634" w14:textId="77777777" w:rsidR="004D55B2" w:rsidRPr="00AE3394" w:rsidRDefault="004D55B2" w:rsidP="00146113">
      <w:pPr>
        <w:rPr>
          <w:rFonts w:asciiTheme="minorHAnsi" w:hAnsiTheme="minorHAnsi" w:cstheme="minorHAnsi"/>
          <w:b/>
          <w:color w:val="1F3864" w:themeColor="accent1" w:themeShade="80"/>
          <w:sz w:val="32"/>
          <w:szCs w:val="32"/>
        </w:rPr>
      </w:pPr>
    </w:p>
    <w:p w14:paraId="21E6F179" w14:textId="77777777" w:rsidR="00146113" w:rsidRPr="002B0BE1" w:rsidRDefault="00146113" w:rsidP="00146113">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Logistics Section Chief</w:t>
      </w:r>
    </w:p>
    <w:tbl>
      <w:tblPr>
        <w:tblStyle w:val="TableGrid8"/>
        <w:tblW w:w="0" w:type="auto"/>
        <w:jc w:val="center"/>
        <w:tblLook w:val="04A0" w:firstRow="1" w:lastRow="0" w:firstColumn="1" w:lastColumn="0" w:noHBand="0" w:noVBand="1"/>
      </w:tblPr>
      <w:tblGrid>
        <w:gridCol w:w="805"/>
        <w:gridCol w:w="8545"/>
      </w:tblGrid>
      <w:tr w:rsidR="00453DAA" w:rsidRPr="00453DAA" w14:paraId="3CB444C3" w14:textId="77777777" w:rsidTr="00FA7627">
        <w:trPr>
          <w:jc w:val="center"/>
        </w:trPr>
        <w:tc>
          <w:tcPr>
            <w:tcW w:w="805" w:type="dxa"/>
            <w:shd w:val="clear" w:color="auto" w:fill="D5DCE4" w:themeFill="text2" w:themeFillTint="33"/>
          </w:tcPr>
          <w:p w14:paraId="2550A56E" w14:textId="77777777" w:rsidR="00453DAA" w:rsidRPr="00453DAA" w:rsidRDefault="00453DAA" w:rsidP="00453DAA">
            <w:pPr>
              <w:spacing w:line="276" w:lineRule="auto"/>
              <w:jc w:val="center"/>
              <w:rPr>
                <w:rFonts w:asciiTheme="minorHAnsi" w:hAnsiTheme="minorHAnsi" w:cstheme="minorHAnsi"/>
                <w:b/>
                <w:sz w:val="22"/>
                <w:szCs w:val="22"/>
              </w:rPr>
            </w:pPr>
            <w:r w:rsidRPr="00453DAA">
              <w:rPr>
                <w:rFonts w:asciiTheme="minorHAnsi" w:hAnsiTheme="minorHAnsi" w:cstheme="minorHAnsi"/>
                <w:b/>
                <w:noProof/>
                <w:sz w:val="22"/>
                <w:szCs w:val="22"/>
              </w:rPr>
              <w:drawing>
                <wp:anchor distT="0" distB="0" distL="114300" distR="114300" simplePos="0" relativeHeight="251676672" behindDoc="0" locked="0" layoutInCell="1" allowOverlap="1" wp14:anchorId="3A70DBC0" wp14:editId="16AB2334">
                  <wp:simplePos x="0" y="0"/>
                  <wp:positionH relativeFrom="column">
                    <wp:posOffset>69850</wp:posOffset>
                  </wp:positionH>
                  <wp:positionV relativeFrom="paragraph">
                    <wp:posOffset>93345</wp:posOffset>
                  </wp:positionV>
                  <wp:extent cx="285750" cy="285750"/>
                  <wp:effectExtent l="0" t="0" r="0" b="0"/>
                  <wp:wrapNone/>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21E72CF4" w14:textId="77777777" w:rsidR="00453DAA" w:rsidRPr="00453DAA" w:rsidRDefault="00453DAA" w:rsidP="00453DAA">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453DAA" w:rsidRPr="00453DAA" w14:paraId="64FF58C1" w14:textId="77777777" w:rsidTr="00FA7627">
        <w:trPr>
          <w:jc w:val="center"/>
        </w:trPr>
        <w:tc>
          <w:tcPr>
            <w:tcW w:w="805" w:type="dxa"/>
          </w:tcPr>
          <w:p w14:paraId="6ABEC88D" w14:textId="77777777" w:rsidR="00453DAA" w:rsidRPr="00453DAA" w:rsidRDefault="00453DAA" w:rsidP="00453DAA">
            <w:pPr>
              <w:spacing w:line="276" w:lineRule="auto"/>
              <w:rPr>
                <w:rFonts w:asciiTheme="minorHAnsi" w:hAnsiTheme="minorHAnsi" w:cstheme="minorHAnsi"/>
                <w:sz w:val="22"/>
                <w:szCs w:val="22"/>
              </w:rPr>
            </w:pPr>
          </w:p>
        </w:tc>
        <w:tc>
          <w:tcPr>
            <w:tcW w:w="8545" w:type="dxa"/>
          </w:tcPr>
          <w:p w14:paraId="3420AFA7"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Implement emergency support procedures to sustain communications and information technology</w:t>
            </w:r>
          </w:p>
        </w:tc>
      </w:tr>
      <w:tr w:rsidR="00453DAA" w:rsidRPr="00453DAA" w14:paraId="142234C1" w14:textId="77777777" w:rsidTr="00FA7627">
        <w:trPr>
          <w:jc w:val="center"/>
        </w:trPr>
        <w:tc>
          <w:tcPr>
            <w:tcW w:w="805" w:type="dxa"/>
          </w:tcPr>
          <w:p w14:paraId="32FCE212"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2A798CFB"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Obtain and distribute food and water to sustain operations</w:t>
            </w:r>
          </w:p>
        </w:tc>
      </w:tr>
      <w:tr w:rsidR="00453DAA" w:rsidRPr="00453DAA" w14:paraId="0D38F8E1" w14:textId="77777777" w:rsidTr="00FA7627">
        <w:trPr>
          <w:jc w:val="center"/>
        </w:trPr>
        <w:tc>
          <w:tcPr>
            <w:tcW w:w="805" w:type="dxa"/>
          </w:tcPr>
          <w:p w14:paraId="7F4E9318"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046E0EC3"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Obtain and distribute supplies, equipment, medications to sustain operations</w:t>
            </w:r>
          </w:p>
        </w:tc>
      </w:tr>
      <w:tr w:rsidR="00453DAA" w:rsidRPr="00453DAA" w14:paraId="374D15A2" w14:textId="77777777" w:rsidTr="00FA7627">
        <w:trPr>
          <w:jc w:val="center"/>
        </w:trPr>
        <w:tc>
          <w:tcPr>
            <w:tcW w:w="805" w:type="dxa"/>
            <w:tcBorders>
              <w:right w:val="nil"/>
            </w:tcBorders>
            <w:shd w:val="clear" w:color="auto" w:fill="D5DCE4" w:themeFill="text2" w:themeFillTint="33"/>
          </w:tcPr>
          <w:p w14:paraId="5DB07F64" w14:textId="77777777" w:rsidR="00453DAA" w:rsidRPr="00453DAA" w:rsidRDefault="00453DAA" w:rsidP="00453DAA">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tcPr>
          <w:p w14:paraId="57140D3F" w14:textId="77777777" w:rsidR="00453DAA" w:rsidRPr="00FC444C" w:rsidRDefault="00453DAA" w:rsidP="00453DAA">
            <w:pPr>
              <w:spacing w:line="276" w:lineRule="auto"/>
              <w:jc w:val="center"/>
              <w:rPr>
                <w:rFonts w:asciiTheme="minorHAnsi" w:hAnsiTheme="minorHAnsi" w:cstheme="minorHAnsi"/>
                <w:b/>
                <w:color w:val="1F3864" w:themeColor="accent1" w:themeShade="80"/>
                <w:sz w:val="22"/>
                <w:szCs w:val="22"/>
              </w:rPr>
            </w:pPr>
            <w:r w:rsidRPr="00FC444C">
              <w:rPr>
                <w:rFonts w:asciiTheme="minorHAnsi" w:hAnsiTheme="minorHAnsi" w:cstheme="minorHAnsi"/>
                <w:b/>
                <w:color w:val="1F3864" w:themeColor="accent1" w:themeShade="80"/>
                <w:sz w:val="22"/>
                <w:szCs w:val="22"/>
              </w:rPr>
              <w:t>Intermediate Response (2-12 hrs)</w:t>
            </w:r>
          </w:p>
        </w:tc>
      </w:tr>
      <w:tr w:rsidR="00453DAA" w:rsidRPr="00453DAA" w14:paraId="74247EB1" w14:textId="77777777" w:rsidTr="00FA7627">
        <w:trPr>
          <w:jc w:val="center"/>
        </w:trPr>
        <w:tc>
          <w:tcPr>
            <w:tcW w:w="805" w:type="dxa"/>
          </w:tcPr>
          <w:p w14:paraId="2343C956"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7A8FA7C7"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Provide for continuing communication systems and information technology functionality</w:t>
            </w:r>
          </w:p>
        </w:tc>
      </w:tr>
      <w:tr w:rsidR="00453DAA" w:rsidRPr="00453DAA" w14:paraId="23AA3417" w14:textId="77777777" w:rsidTr="00FA7627">
        <w:trPr>
          <w:jc w:val="center"/>
        </w:trPr>
        <w:tc>
          <w:tcPr>
            <w:tcW w:w="805" w:type="dxa"/>
          </w:tcPr>
          <w:p w14:paraId="371D40D1"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784C56C8" w14:textId="6EE8849E"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Continue to obtain and distribute food and water to sustain operations. Route requests for additional resources not available in the </w:t>
            </w:r>
            <w:r w:rsidR="00745BDF">
              <w:rPr>
                <w:rFonts w:asciiTheme="minorHAnsi" w:hAnsiTheme="minorHAnsi" w:cstheme="minorHAnsi"/>
                <w:sz w:val="22"/>
                <w:szCs w:val="22"/>
              </w:rPr>
              <w:t>health center</w:t>
            </w:r>
            <w:r w:rsidRPr="00453DAA">
              <w:rPr>
                <w:rFonts w:asciiTheme="minorHAnsi" w:hAnsiTheme="minorHAnsi" w:cstheme="minorHAnsi"/>
                <w:sz w:val="22"/>
                <w:szCs w:val="22"/>
              </w:rPr>
              <w:t xml:space="preserve"> through the Liaison Officer to outside agencies</w:t>
            </w:r>
          </w:p>
        </w:tc>
      </w:tr>
      <w:tr w:rsidR="00453DAA" w:rsidRPr="00453DAA" w14:paraId="6D356A2C" w14:textId="77777777" w:rsidTr="00FA7627">
        <w:trPr>
          <w:jc w:val="center"/>
        </w:trPr>
        <w:tc>
          <w:tcPr>
            <w:tcW w:w="805" w:type="dxa"/>
          </w:tcPr>
          <w:p w14:paraId="539D0C87"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4AF67D65" w14:textId="1ED8945B"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Continue to obtain needed supplies, equipment, and medications. Route requests for additional resources not available in the </w:t>
            </w:r>
            <w:r w:rsidR="00745BDF">
              <w:rPr>
                <w:rFonts w:asciiTheme="minorHAnsi" w:hAnsiTheme="minorHAnsi" w:cstheme="minorHAnsi"/>
                <w:sz w:val="22"/>
                <w:szCs w:val="22"/>
              </w:rPr>
              <w:t>health center</w:t>
            </w:r>
            <w:r w:rsidRPr="00453DAA">
              <w:rPr>
                <w:rFonts w:asciiTheme="minorHAnsi" w:hAnsiTheme="minorHAnsi" w:cstheme="minorHAnsi"/>
                <w:sz w:val="22"/>
                <w:szCs w:val="22"/>
              </w:rPr>
              <w:t xml:space="preserve"> through the Liaison Officer to outside agencies</w:t>
            </w:r>
          </w:p>
        </w:tc>
      </w:tr>
      <w:tr w:rsidR="00453DAA" w:rsidRPr="00453DAA" w14:paraId="0B1DE3D5" w14:textId="77777777" w:rsidTr="00FA7627">
        <w:trPr>
          <w:jc w:val="center"/>
        </w:trPr>
        <w:tc>
          <w:tcPr>
            <w:tcW w:w="805" w:type="dxa"/>
          </w:tcPr>
          <w:p w14:paraId="35371C10"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1E3C51E1"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Obtain supplemental staffing, as needed, and continue to provide staff for </w:t>
            </w:r>
            <w:r w:rsidRPr="00453DAA">
              <w:rPr>
                <w:rFonts w:asciiTheme="minorHAnsi" w:hAnsiTheme="minorHAnsi" w:cstheme="minorHAnsi"/>
                <w:sz w:val="22"/>
                <w:szCs w:val="22"/>
                <w:highlight w:val="lightGray"/>
              </w:rPr>
              <w:t>patient</w:t>
            </w:r>
            <w:r w:rsidRPr="00453DAA">
              <w:rPr>
                <w:rFonts w:asciiTheme="minorHAnsi" w:hAnsiTheme="minorHAnsi" w:cstheme="minorHAnsi"/>
                <w:sz w:val="22"/>
                <w:szCs w:val="22"/>
              </w:rPr>
              <w:t xml:space="preserve"> care and evacuation</w:t>
            </w:r>
          </w:p>
        </w:tc>
      </w:tr>
      <w:tr w:rsidR="00453DAA" w:rsidRPr="00453DAA" w14:paraId="2736FC1B" w14:textId="77777777" w:rsidTr="00FA7627">
        <w:trPr>
          <w:jc w:val="center"/>
        </w:trPr>
        <w:tc>
          <w:tcPr>
            <w:tcW w:w="805" w:type="dxa"/>
          </w:tcPr>
          <w:p w14:paraId="14BA139C"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418F081C"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Monitor staff for adverse effects on health and for psychological stress; provide behavioral health support services for staff</w:t>
            </w:r>
          </w:p>
        </w:tc>
      </w:tr>
      <w:tr w:rsidR="00453DAA" w:rsidRPr="00453DAA" w14:paraId="2F8D2D8F" w14:textId="77777777" w:rsidTr="00FA7627">
        <w:trPr>
          <w:jc w:val="center"/>
        </w:trPr>
        <w:tc>
          <w:tcPr>
            <w:tcW w:w="805" w:type="dxa"/>
          </w:tcPr>
          <w:p w14:paraId="03725ACC"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5512066C"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Consider providing family members and dependents a secure haven during the severe weather event</w:t>
            </w:r>
          </w:p>
        </w:tc>
      </w:tr>
      <w:tr w:rsidR="00453DAA" w:rsidRPr="00453DAA" w14:paraId="3CC35D38" w14:textId="77777777" w:rsidTr="00FA7627">
        <w:trPr>
          <w:jc w:val="center"/>
        </w:trPr>
        <w:tc>
          <w:tcPr>
            <w:tcW w:w="805" w:type="dxa"/>
          </w:tcPr>
          <w:p w14:paraId="561995FF"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2E9C49AE"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Monitor, report, follow up on, and document staff or </w:t>
            </w:r>
            <w:r w:rsidRPr="00453DAA">
              <w:rPr>
                <w:rFonts w:asciiTheme="minorHAnsi" w:hAnsiTheme="minorHAnsi" w:cstheme="minorHAnsi"/>
                <w:sz w:val="22"/>
                <w:szCs w:val="22"/>
                <w:highlight w:val="lightGray"/>
              </w:rPr>
              <w:t>patient</w:t>
            </w:r>
            <w:r w:rsidRPr="00453DAA">
              <w:rPr>
                <w:rFonts w:asciiTheme="minorHAnsi" w:hAnsiTheme="minorHAnsi" w:cstheme="minorHAnsi"/>
                <w:sz w:val="22"/>
                <w:szCs w:val="22"/>
              </w:rPr>
              <w:t xml:space="preserve"> injuries</w:t>
            </w:r>
          </w:p>
        </w:tc>
      </w:tr>
      <w:tr w:rsidR="00453DAA" w:rsidRPr="00453DAA" w14:paraId="3EF0857C" w14:textId="77777777" w:rsidTr="00FA7627">
        <w:trPr>
          <w:jc w:val="center"/>
        </w:trPr>
        <w:tc>
          <w:tcPr>
            <w:tcW w:w="805" w:type="dxa"/>
          </w:tcPr>
          <w:p w14:paraId="2DDC1259"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6EB8B479"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Provide transportation services for internal operations and </w:t>
            </w:r>
            <w:r w:rsidRPr="00453DAA">
              <w:rPr>
                <w:rFonts w:asciiTheme="minorHAnsi" w:hAnsiTheme="minorHAnsi" w:cstheme="minorHAnsi"/>
                <w:sz w:val="22"/>
                <w:szCs w:val="22"/>
                <w:highlight w:val="lightGray"/>
              </w:rPr>
              <w:t>patient</w:t>
            </w:r>
            <w:r w:rsidRPr="00453DAA">
              <w:rPr>
                <w:rFonts w:asciiTheme="minorHAnsi" w:hAnsiTheme="minorHAnsi" w:cstheme="minorHAnsi"/>
                <w:sz w:val="22"/>
                <w:szCs w:val="22"/>
              </w:rPr>
              <w:t xml:space="preserve"> evacuation</w:t>
            </w:r>
          </w:p>
        </w:tc>
      </w:tr>
      <w:tr w:rsidR="00453DAA" w:rsidRPr="00453DAA" w14:paraId="3858E45C" w14:textId="77777777" w:rsidTr="00FA7627">
        <w:trPr>
          <w:jc w:val="center"/>
        </w:trPr>
        <w:tc>
          <w:tcPr>
            <w:tcW w:w="805" w:type="dxa"/>
            <w:tcBorders>
              <w:right w:val="nil"/>
            </w:tcBorders>
            <w:shd w:val="clear" w:color="auto" w:fill="D5DCE4" w:themeFill="text2" w:themeFillTint="33"/>
          </w:tcPr>
          <w:p w14:paraId="2C3DC5E2" w14:textId="77777777" w:rsidR="00453DAA" w:rsidRPr="00453DAA" w:rsidRDefault="00453DAA" w:rsidP="00453DAA">
            <w:pPr>
              <w:spacing w:line="276" w:lineRule="auto"/>
              <w:jc w:val="center"/>
              <w:rPr>
                <w:rFonts w:asciiTheme="minorHAnsi" w:hAnsiTheme="minorHAnsi" w:cstheme="minorHAnsi"/>
                <w:b/>
                <w:sz w:val="22"/>
                <w:szCs w:val="22"/>
              </w:rPr>
            </w:pPr>
          </w:p>
        </w:tc>
        <w:tc>
          <w:tcPr>
            <w:tcW w:w="8545" w:type="dxa"/>
            <w:tcBorders>
              <w:left w:val="nil"/>
            </w:tcBorders>
            <w:shd w:val="clear" w:color="auto" w:fill="D5DCE4" w:themeFill="text2" w:themeFillTint="33"/>
            <w:vAlign w:val="center"/>
          </w:tcPr>
          <w:p w14:paraId="58DD2ECA" w14:textId="77777777" w:rsidR="00453DAA" w:rsidRPr="00453DAA" w:rsidRDefault="00453DAA" w:rsidP="00453DAA">
            <w:pPr>
              <w:spacing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453DAA" w:rsidRPr="00453DAA" w14:paraId="5AB036AC" w14:textId="77777777" w:rsidTr="00FA7627">
        <w:trPr>
          <w:jc w:val="center"/>
        </w:trPr>
        <w:tc>
          <w:tcPr>
            <w:tcW w:w="805" w:type="dxa"/>
          </w:tcPr>
          <w:p w14:paraId="453D6341"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5F15998A" w14:textId="72F1F08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Inventory all </w:t>
            </w:r>
            <w:r w:rsidR="00745BDF">
              <w:rPr>
                <w:rFonts w:asciiTheme="minorHAnsi" w:hAnsiTheme="minorHAnsi" w:cstheme="minorHAnsi"/>
                <w:sz w:val="22"/>
                <w:szCs w:val="22"/>
              </w:rPr>
              <w:t>health center</w:t>
            </w:r>
            <w:r w:rsidRPr="00453DAA">
              <w:rPr>
                <w:rFonts w:asciiTheme="minorHAnsi" w:hAnsiTheme="minorHAnsi" w:cstheme="minorHAnsi"/>
                <w:sz w:val="22"/>
                <w:szCs w:val="22"/>
              </w:rPr>
              <w:t xml:space="preserve"> Emergency Operations Center and </w:t>
            </w:r>
            <w:r w:rsidR="00745BDF">
              <w:rPr>
                <w:rFonts w:asciiTheme="minorHAnsi" w:hAnsiTheme="minorHAnsi" w:cstheme="minorHAnsi"/>
                <w:sz w:val="22"/>
                <w:szCs w:val="22"/>
              </w:rPr>
              <w:t>health center</w:t>
            </w:r>
            <w:r w:rsidRPr="00453DAA">
              <w:rPr>
                <w:rFonts w:asciiTheme="minorHAnsi" w:hAnsiTheme="minorHAnsi" w:cstheme="minorHAnsi"/>
                <w:sz w:val="22"/>
                <w:szCs w:val="22"/>
              </w:rPr>
              <w:t xml:space="preserve"> supplies and replenish as necessary, appropriate, and available</w:t>
            </w:r>
          </w:p>
        </w:tc>
      </w:tr>
      <w:tr w:rsidR="00453DAA" w:rsidRPr="00453DAA" w14:paraId="2ABACA04" w14:textId="77777777" w:rsidTr="00FA7627">
        <w:trPr>
          <w:jc w:val="center"/>
        </w:trPr>
        <w:tc>
          <w:tcPr>
            <w:tcW w:w="805" w:type="dxa"/>
          </w:tcPr>
          <w:p w14:paraId="352E41C5"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4A9E01E0"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Release temporary staff and other personnel to normal positions</w:t>
            </w:r>
          </w:p>
        </w:tc>
      </w:tr>
      <w:tr w:rsidR="00453DAA" w:rsidRPr="00453DAA" w14:paraId="00BAA18C" w14:textId="77777777" w:rsidTr="00FA7627">
        <w:trPr>
          <w:jc w:val="center"/>
        </w:trPr>
        <w:tc>
          <w:tcPr>
            <w:tcW w:w="805" w:type="dxa"/>
          </w:tcPr>
          <w:p w14:paraId="5AE4B48C"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12EF4870"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Monitor and assist with restoration of communications and Information Technology Services</w:t>
            </w:r>
          </w:p>
        </w:tc>
      </w:tr>
      <w:tr w:rsidR="00453DAA" w:rsidRPr="00453DAA" w14:paraId="7D4254D2" w14:textId="77777777" w:rsidTr="00FA7627">
        <w:trPr>
          <w:jc w:val="center"/>
        </w:trPr>
        <w:tc>
          <w:tcPr>
            <w:tcW w:w="805" w:type="dxa"/>
          </w:tcPr>
          <w:p w14:paraId="12D41576"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6D47F9AD"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 xml:space="preserve">Restock supplies, equipment, medications, </w:t>
            </w:r>
            <w:proofErr w:type="gramStart"/>
            <w:r w:rsidRPr="00453DAA">
              <w:rPr>
                <w:rFonts w:asciiTheme="minorHAnsi" w:hAnsiTheme="minorHAnsi" w:cstheme="minorHAnsi"/>
                <w:sz w:val="22"/>
                <w:szCs w:val="22"/>
              </w:rPr>
              <w:t>food</w:t>
            </w:r>
            <w:proofErr w:type="gramEnd"/>
            <w:r w:rsidRPr="00453DAA">
              <w:rPr>
                <w:rFonts w:asciiTheme="minorHAnsi" w:hAnsiTheme="minorHAnsi" w:cstheme="minorHAnsi"/>
                <w:sz w:val="22"/>
                <w:szCs w:val="22"/>
              </w:rPr>
              <w:t xml:space="preserve"> and water to pre-incident inventories</w:t>
            </w:r>
          </w:p>
        </w:tc>
      </w:tr>
      <w:tr w:rsidR="00453DAA" w:rsidRPr="00453DAA" w14:paraId="311980D9" w14:textId="77777777" w:rsidTr="00FA7627">
        <w:trPr>
          <w:jc w:val="center"/>
        </w:trPr>
        <w:tc>
          <w:tcPr>
            <w:tcW w:w="805" w:type="dxa"/>
          </w:tcPr>
          <w:p w14:paraId="74BD0554" w14:textId="77777777" w:rsidR="00453DAA" w:rsidRPr="00453DAA" w:rsidRDefault="00453DAA" w:rsidP="00453DAA">
            <w:pPr>
              <w:spacing w:line="276" w:lineRule="auto"/>
              <w:rPr>
                <w:rFonts w:asciiTheme="minorHAnsi" w:hAnsiTheme="minorHAnsi" w:cstheme="minorHAnsi"/>
                <w:sz w:val="22"/>
                <w:szCs w:val="22"/>
                <w:u w:val="single"/>
              </w:rPr>
            </w:pPr>
          </w:p>
        </w:tc>
        <w:tc>
          <w:tcPr>
            <w:tcW w:w="8545" w:type="dxa"/>
          </w:tcPr>
          <w:p w14:paraId="12827043" w14:textId="77777777" w:rsidR="00453DAA" w:rsidRPr="00453DAA" w:rsidRDefault="00453DAA" w:rsidP="00453DAA">
            <w:pPr>
              <w:spacing w:line="276" w:lineRule="auto"/>
              <w:rPr>
                <w:rFonts w:asciiTheme="minorHAnsi" w:hAnsiTheme="minorHAnsi" w:cstheme="minorHAnsi"/>
                <w:sz w:val="22"/>
                <w:szCs w:val="22"/>
              </w:rPr>
            </w:pPr>
            <w:r w:rsidRPr="00453DAA">
              <w:rPr>
                <w:rFonts w:asciiTheme="minorHAnsi" w:hAnsiTheme="minorHAnsi" w:cstheme="minorHAnsi"/>
                <w:sz w:val="22"/>
                <w:szCs w:val="22"/>
              </w:rPr>
              <w:t>Complete documentation and follow up of personnel injury or line-of-duty death as appropriate</w:t>
            </w:r>
          </w:p>
        </w:tc>
      </w:tr>
    </w:tbl>
    <w:p w14:paraId="001ADD72" w14:textId="77777777" w:rsidR="00146113" w:rsidRDefault="00146113" w:rsidP="00146113">
      <w:pPr>
        <w:spacing w:before="60" w:after="60"/>
        <w:rPr>
          <w:rFonts w:asciiTheme="minorHAnsi" w:hAnsiTheme="minorHAnsi" w:cstheme="minorHAnsi"/>
          <w:b/>
          <w:bCs/>
          <w:color w:val="002060"/>
          <w:sz w:val="32"/>
          <w:szCs w:val="32"/>
        </w:rPr>
      </w:pPr>
    </w:p>
    <w:p w14:paraId="21AE006F" w14:textId="77777777" w:rsidR="00146113" w:rsidRPr="002B0BE1" w:rsidRDefault="00146113" w:rsidP="00146113">
      <w:pPr>
        <w:spacing w:before="60" w:after="60"/>
        <w:rPr>
          <w:rFonts w:asciiTheme="minorHAnsi" w:hAnsiTheme="minorHAnsi" w:cstheme="minorHAnsi"/>
          <w:b/>
          <w:bCs/>
          <w:color w:val="002060"/>
          <w:sz w:val="32"/>
          <w:szCs w:val="32"/>
        </w:rPr>
      </w:pPr>
      <w:r>
        <w:rPr>
          <w:rFonts w:asciiTheme="minorHAnsi" w:hAnsiTheme="minorHAnsi" w:cstheme="minorHAnsi"/>
          <w:b/>
          <w:bCs/>
          <w:color w:val="002060"/>
          <w:sz w:val="32"/>
          <w:szCs w:val="32"/>
        </w:rPr>
        <w:t>Finance/Admin Section Chief</w:t>
      </w:r>
    </w:p>
    <w:tbl>
      <w:tblPr>
        <w:tblStyle w:val="TableGrid9"/>
        <w:tblW w:w="0" w:type="auto"/>
        <w:jc w:val="center"/>
        <w:tblLook w:val="04A0" w:firstRow="1" w:lastRow="0" w:firstColumn="1" w:lastColumn="0" w:noHBand="0" w:noVBand="1"/>
      </w:tblPr>
      <w:tblGrid>
        <w:gridCol w:w="805"/>
        <w:gridCol w:w="8545"/>
      </w:tblGrid>
      <w:tr w:rsidR="005B5FBB" w:rsidRPr="005B5FBB" w14:paraId="5642DEEA" w14:textId="77777777" w:rsidTr="00FA7627">
        <w:trPr>
          <w:jc w:val="center"/>
        </w:trPr>
        <w:tc>
          <w:tcPr>
            <w:tcW w:w="805" w:type="dxa"/>
            <w:shd w:val="clear" w:color="auto" w:fill="D5DCE4" w:themeFill="text2" w:themeFillTint="33"/>
          </w:tcPr>
          <w:p w14:paraId="09AD40EA" w14:textId="77777777" w:rsidR="005B5FBB" w:rsidRPr="005B5FBB" w:rsidRDefault="005B5FBB" w:rsidP="005B5FBB">
            <w:pPr>
              <w:spacing w:line="276" w:lineRule="auto"/>
              <w:jc w:val="center"/>
              <w:rPr>
                <w:rFonts w:asciiTheme="minorHAnsi" w:hAnsiTheme="minorHAnsi" w:cstheme="minorHAnsi"/>
                <w:b/>
                <w:sz w:val="22"/>
                <w:szCs w:val="22"/>
              </w:rPr>
            </w:pPr>
            <w:r w:rsidRPr="005B5FBB">
              <w:rPr>
                <w:rFonts w:asciiTheme="minorHAnsi" w:hAnsiTheme="minorHAnsi" w:cstheme="minorHAnsi"/>
                <w:b/>
                <w:noProof/>
                <w:sz w:val="22"/>
                <w:szCs w:val="22"/>
              </w:rPr>
              <w:drawing>
                <wp:anchor distT="0" distB="0" distL="114300" distR="114300" simplePos="0" relativeHeight="251678720" behindDoc="0" locked="0" layoutInCell="1" allowOverlap="1" wp14:anchorId="7A852E6C" wp14:editId="6252CF2E">
                  <wp:simplePos x="0" y="0"/>
                  <wp:positionH relativeFrom="column">
                    <wp:posOffset>69850</wp:posOffset>
                  </wp:positionH>
                  <wp:positionV relativeFrom="paragraph">
                    <wp:posOffset>93345</wp:posOffset>
                  </wp:positionV>
                  <wp:extent cx="285750" cy="285750"/>
                  <wp:effectExtent l="0" t="0" r="0" b="0"/>
                  <wp:wrapNone/>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56A01498" w14:textId="77777777" w:rsidR="005B5FBB" w:rsidRPr="005B5FBB" w:rsidRDefault="005B5FBB" w:rsidP="005B5FBB">
            <w:pPr>
              <w:spacing w:before="240" w:after="200" w:line="276" w:lineRule="auto"/>
              <w:jc w:val="center"/>
              <w:rPr>
                <w:rFonts w:asciiTheme="minorHAnsi" w:hAnsiTheme="minorHAnsi" w:cstheme="minorHAnsi"/>
                <w:b/>
                <w:sz w:val="22"/>
                <w:szCs w:val="22"/>
              </w:rPr>
            </w:pPr>
            <w:r w:rsidRPr="00FC444C">
              <w:rPr>
                <w:rFonts w:asciiTheme="minorHAnsi" w:hAnsiTheme="minorHAnsi" w:cstheme="minorHAnsi"/>
                <w:b/>
                <w:color w:val="1F3864" w:themeColor="accent1" w:themeShade="80"/>
                <w:sz w:val="22"/>
                <w:szCs w:val="22"/>
              </w:rPr>
              <w:t>Immediate Actions (0-2 hrs)</w:t>
            </w:r>
          </w:p>
        </w:tc>
      </w:tr>
      <w:tr w:rsidR="005B5FBB" w:rsidRPr="005B5FBB" w14:paraId="395ABC44" w14:textId="77777777" w:rsidTr="00FA7627">
        <w:trPr>
          <w:trHeight w:val="323"/>
          <w:jc w:val="center"/>
        </w:trPr>
        <w:tc>
          <w:tcPr>
            <w:tcW w:w="805" w:type="dxa"/>
            <w:tcBorders>
              <w:bottom w:val="single" w:sz="4" w:space="0" w:color="auto"/>
            </w:tcBorders>
            <w:shd w:val="clear" w:color="auto" w:fill="auto"/>
          </w:tcPr>
          <w:p w14:paraId="5E6E8CB9" w14:textId="77777777" w:rsidR="005B5FBB" w:rsidRPr="005B5FBB" w:rsidRDefault="005B5FBB" w:rsidP="005B5FBB">
            <w:pPr>
              <w:spacing w:line="276" w:lineRule="auto"/>
              <w:rPr>
                <w:rFonts w:asciiTheme="minorHAnsi" w:hAnsiTheme="minorHAnsi" w:cstheme="minorHAnsi"/>
                <w:bCs/>
                <w:noProof/>
                <w:sz w:val="22"/>
                <w:szCs w:val="22"/>
              </w:rPr>
            </w:pPr>
          </w:p>
        </w:tc>
        <w:tc>
          <w:tcPr>
            <w:tcW w:w="8545" w:type="dxa"/>
            <w:shd w:val="clear" w:color="auto" w:fill="auto"/>
          </w:tcPr>
          <w:p w14:paraId="52198D9E" w14:textId="77777777" w:rsidR="005B5FBB" w:rsidRPr="005B5FBB" w:rsidRDefault="005B5FBB" w:rsidP="005B5FBB">
            <w:pPr>
              <w:spacing w:line="276" w:lineRule="auto"/>
              <w:rPr>
                <w:rFonts w:asciiTheme="minorHAnsi" w:hAnsiTheme="minorHAnsi" w:cstheme="minorHAnsi"/>
                <w:bCs/>
                <w:sz w:val="22"/>
                <w:szCs w:val="22"/>
              </w:rPr>
            </w:pPr>
            <w:r w:rsidRPr="005B5FBB">
              <w:rPr>
                <w:rFonts w:asciiTheme="minorHAnsi" w:hAnsiTheme="minorHAnsi" w:cstheme="minorHAnsi"/>
                <w:sz w:val="22"/>
                <w:szCs w:val="22"/>
              </w:rPr>
              <w:t>Implement established pay codes for personnel to track hours associated with storm</w:t>
            </w:r>
          </w:p>
        </w:tc>
      </w:tr>
      <w:tr w:rsidR="005B5FBB" w:rsidRPr="005B5FBB" w14:paraId="7A9D0A0B" w14:textId="77777777" w:rsidTr="00FA7627">
        <w:trPr>
          <w:jc w:val="center"/>
        </w:trPr>
        <w:tc>
          <w:tcPr>
            <w:tcW w:w="805" w:type="dxa"/>
            <w:tcBorders>
              <w:right w:val="nil"/>
            </w:tcBorders>
            <w:shd w:val="clear" w:color="auto" w:fill="D5DCE4"/>
          </w:tcPr>
          <w:p w14:paraId="68F55CAF"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Borders>
              <w:left w:val="nil"/>
            </w:tcBorders>
            <w:shd w:val="clear" w:color="auto" w:fill="D5DCE4"/>
          </w:tcPr>
          <w:p w14:paraId="27F19991" w14:textId="77777777" w:rsidR="005B5FBB" w:rsidRPr="005B5FBB" w:rsidRDefault="005B5FBB" w:rsidP="005B5FBB">
            <w:pPr>
              <w:spacing w:line="276" w:lineRule="auto"/>
              <w:jc w:val="center"/>
              <w:rPr>
                <w:rFonts w:asciiTheme="minorHAnsi" w:hAnsiTheme="minorHAnsi" w:cstheme="minorHAnsi"/>
                <w:sz w:val="22"/>
                <w:szCs w:val="22"/>
              </w:rPr>
            </w:pPr>
            <w:r w:rsidRPr="00FC444C">
              <w:rPr>
                <w:rFonts w:asciiTheme="minorHAnsi" w:hAnsiTheme="minorHAnsi" w:cstheme="minorHAnsi"/>
                <w:b/>
                <w:color w:val="1F3864" w:themeColor="accent1" w:themeShade="80"/>
                <w:sz w:val="22"/>
                <w:szCs w:val="22"/>
              </w:rPr>
              <w:t>Intermediate Response (2-12 hrs)</w:t>
            </w:r>
          </w:p>
        </w:tc>
      </w:tr>
      <w:tr w:rsidR="005B5FBB" w:rsidRPr="005B5FBB" w14:paraId="024C55D6" w14:textId="77777777" w:rsidTr="00FA7627">
        <w:trPr>
          <w:jc w:val="center"/>
        </w:trPr>
        <w:tc>
          <w:tcPr>
            <w:tcW w:w="805" w:type="dxa"/>
          </w:tcPr>
          <w:p w14:paraId="759734F0"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44D6DF96"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Continue to track hours associated with the emergency response</w:t>
            </w:r>
          </w:p>
        </w:tc>
      </w:tr>
      <w:tr w:rsidR="005B5FBB" w:rsidRPr="005B5FBB" w14:paraId="3AFE2B35" w14:textId="77777777" w:rsidTr="00FA7627">
        <w:trPr>
          <w:jc w:val="center"/>
        </w:trPr>
        <w:tc>
          <w:tcPr>
            <w:tcW w:w="805" w:type="dxa"/>
          </w:tcPr>
          <w:p w14:paraId="4585AC23"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342999CD"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Facilitate procurement of supplies, etc., in cooperation with Logistics Section</w:t>
            </w:r>
          </w:p>
        </w:tc>
      </w:tr>
      <w:tr w:rsidR="005B5FBB" w:rsidRPr="005B5FBB" w14:paraId="5E4ACAB4" w14:textId="77777777" w:rsidTr="00FA7627">
        <w:trPr>
          <w:jc w:val="center"/>
        </w:trPr>
        <w:tc>
          <w:tcPr>
            <w:tcW w:w="805" w:type="dxa"/>
          </w:tcPr>
          <w:p w14:paraId="43CC7302"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1564FD01"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Begin to collect, when safe, documentation of structural and infrastructure damage and initiate reimbursement and claims procedures</w:t>
            </w:r>
          </w:p>
        </w:tc>
      </w:tr>
      <w:tr w:rsidR="005B5FBB" w:rsidRPr="005B5FBB" w14:paraId="1B5CE73E" w14:textId="77777777" w:rsidTr="00FA7627">
        <w:trPr>
          <w:jc w:val="center"/>
        </w:trPr>
        <w:tc>
          <w:tcPr>
            <w:tcW w:w="805" w:type="dxa"/>
          </w:tcPr>
          <w:p w14:paraId="764F5632"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5CAAB133"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Track and monitor all expenditures, response, storm damage, and repair costs</w:t>
            </w:r>
          </w:p>
        </w:tc>
      </w:tr>
      <w:tr w:rsidR="005B5FBB" w:rsidRPr="005B5FBB" w14:paraId="2F3D2FDE" w14:textId="77777777" w:rsidTr="00FA7627">
        <w:trPr>
          <w:jc w:val="center"/>
        </w:trPr>
        <w:tc>
          <w:tcPr>
            <w:tcW w:w="805" w:type="dxa"/>
          </w:tcPr>
          <w:p w14:paraId="561FF6B6"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23487F02" w14:textId="5127779E"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 xml:space="preserve">Track estimates of lost revenue due to </w:t>
            </w:r>
            <w:r w:rsidR="00745BDF">
              <w:rPr>
                <w:rFonts w:asciiTheme="minorHAnsi" w:hAnsiTheme="minorHAnsi" w:cstheme="minorHAnsi"/>
                <w:sz w:val="22"/>
                <w:szCs w:val="22"/>
              </w:rPr>
              <w:t>health center</w:t>
            </w:r>
            <w:r w:rsidRPr="005B5FBB">
              <w:rPr>
                <w:rFonts w:asciiTheme="minorHAnsi" w:hAnsiTheme="minorHAnsi" w:cstheme="minorHAnsi"/>
                <w:sz w:val="22"/>
                <w:szCs w:val="22"/>
              </w:rPr>
              <w:t xml:space="preserve"> storm damage and response</w:t>
            </w:r>
          </w:p>
        </w:tc>
      </w:tr>
      <w:tr w:rsidR="005B5FBB" w:rsidRPr="005B5FBB" w14:paraId="271C7DE3" w14:textId="77777777" w:rsidTr="00FA7627">
        <w:trPr>
          <w:jc w:val="center"/>
        </w:trPr>
        <w:tc>
          <w:tcPr>
            <w:tcW w:w="805" w:type="dxa"/>
            <w:shd w:val="clear" w:color="auto" w:fill="D5DCE4" w:themeFill="text2" w:themeFillTint="33"/>
          </w:tcPr>
          <w:p w14:paraId="59621DB5" w14:textId="77777777" w:rsidR="005B5FBB" w:rsidRPr="005B5FBB" w:rsidRDefault="005B5FBB" w:rsidP="005B5FBB">
            <w:pPr>
              <w:spacing w:line="276" w:lineRule="auto"/>
              <w:jc w:val="center"/>
              <w:rPr>
                <w:rFonts w:asciiTheme="minorHAnsi" w:hAnsiTheme="minorHAnsi" w:cstheme="minorHAnsi"/>
                <w:b/>
                <w:sz w:val="22"/>
                <w:szCs w:val="22"/>
              </w:rPr>
            </w:pPr>
          </w:p>
        </w:tc>
        <w:tc>
          <w:tcPr>
            <w:tcW w:w="8545" w:type="dxa"/>
            <w:shd w:val="clear" w:color="auto" w:fill="D5DCE4" w:themeFill="text2" w:themeFillTint="33"/>
            <w:vAlign w:val="center"/>
          </w:tcPr>
          <w:p w14:paraId="241A7C3A" w14:textId="77777777" w:rsidR="005B5FBB" w:rsidRPr="00FC444C" w:rsidRDefault="005B5FBB" w:rsidP="005B5FBB">
            <w:pPr>
              <w:spacing w:line="276" w:lineRule="auto"/>
              <w:jc w:val="center"/>
              <w:rPr>
                <w:rFonts w:asciiTheme="minorHAnsi" w:hAnsiTheme="minorHAnsi" w:cstheme="minorHAnsi"/>
                <w:color w:val="1F3864" w:themeColor="accent1" w:themeShade="80"/>
                <w:sz w:val="22"/>
                <w:szCs w:val="22"/>
              </w:rPr>
            </w:pPr>
            <w:r w:rsidRPr="00FC444C">
              <w:rPr>
                <w:rFonts w:asciiTheme="minorHAnsi" w:hAnsiTheme="minorHAnsi" w:cstheme="minorHAnsi"/>
                <w:b/>
                <w:color w:val="1F3864" w:themeColor="accent1" w:themeShade="80"/>
                <w:sz w:val="22"/>
                <w:szCs w:val="22"/>
              </w:rPr>
              <w:t>Demobilization/Recovery (Greater than 24 hrs)</w:t>
            </w:r>
          </w:p>
        </w:tc>
      </w:tr>
      <w:tr w:rsidR="005B5FBB" w:rsidRPr="005B5FBB" w14:paraId="701C926D" w14:textId="77777777" w:rsidTr="00FA7627">
        <w:trPr>
          <w:jc w:val="center"/>
        </w:trPr>
        <w:tc>
          <w:tcPr>
            <w:tcW w:w="805" w:type="dxa"/>
          </w:tcPr>
          <w:p w14:paraId="0B162584"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6BA9E755"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Review the summary of final response and recovery costs, expenditures and estimated lost revenues; submit to the Planning Section Chief for inclusion in the After-Action Report</w:t>
            </w:r>
          </w:p>
        </w:tc>
      </w:tr>
      <w:tr w:rsidR="005B5FBB" w:rsidRPr="005B5FBB" w14:paraId="12C51511" w14:textId="77777777" w:rsidTr="00FA7627">
        <w:trPr>
          <w:jc w:val="center"/>
        </w:trPr>
        <w:tc>
          <w:tcPr>
            <w:tcW w:w="805" w:type="dxa"/>
          </w:tcPr>
          <w:p w14:paraId="132A44D4"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579F3BC7" w14:textId="77777777" w:rsidR="005B5FBB" w:rsidRPr="005B5FBB" w:rsidRDefault="005B5FBB" w:rsidP="005B5FBB">
            <w:pPr>
              <w:spacing w:line="276" w:lineRule="auto"/>
              <w:rPr>
                <w:rFonts w:asciiTheme="minorHAnsi" w:hAnsiTheme="minorHAnsi"/>
                <w:sz w:val="22"/>
                <w:szCs w:val="22"/>
              </w:rPr>
            </w:pPr>
            <w:r w:rsidRPr="005B5FBB">
              <w:rPr>
                <w:rFonts w:asciiTheme="minorHAnsi" w:hAnsiTheme="minorHAnsi" w:cstheme="minorHAnsi"/>
                <w:sz w:val="22"/>
                <w:szCs w:val="22"/>
              </w:rPr>
              <w:t>Contact insurance carriers to initiate reimbursement and claims procedures</w:t>
            </w:r>
          </w:p>
        </w:tc>
      </w:tr>
      <w:tr w:rsidR="005B5FBB" w:rsidRPr="005B5FBB" w14:paraId="1B19F2D8" w14:textId="77777777" w:rsidTr="00FA7627">
        <w:trPr>
          <w:jc w:val="center"/>
        </w:trPr>
        <w:tc>
          <w:tcPr>
            <w:tcW w:w="805" w:type="dxa"/>
          </w:tcPr>
          <w:p w14:paraId="2DC5E380"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1BB5736E"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Coordinate with Risk Management for additional insurance and documentation needs, including images of damages</w:t>
            </w:r>
          </w:p>
        </w:tc>
      </w:tr>
      <w:tr w:rsidR="005B5FBB" w:rsidRPr="005B5FBB" w14:paraId="6637820E" w14:textId="77777777" w:rsidTr="00FA7627">
        <w:trPr>
          <w:jc w:val="center"/>
        </w:trPr>
        <w:tc>
          <w:tcPr>
            <w:tcW w:w="805" w:type="dxa"/>
          </w:tcPr>
          <w:p w14:paraId="4D85FE91" w14:textId="77777777" w:rsidR="005B5FBB" w:rsidRPr="005B5FBB" w:rsidRDefault="005B5FBB" w:rsidP="005B5FBB">
            <w:pPr>
              <w:spacing w:line="276" w:lineRule="auto"/>
              <w:rPr>
                <w:rFonts w:asciiTheme="minorHAnsi" w:hAnsiTheme="minorHAnsi" w:cstheme="minorHAnsi"/>
                <w:sz w:val="22"/>
                <w:szCs w:val="22"/>
                <w:u w:val="single"/>
              </w:rPr>
            </w:pPr>
          </w:p>
        </w:tc>
        <w:tc>
          <w:tcPr>
            <w:tcW w:w="8545" w:type="dxa"/>
          </w:tcPr>
          <w:p w14:paraId="2883E010" w14:textId="77777777" w:rsidR="005B5FBB" w:rsidRPr="005B5FBB" w:rsidRDefault="005B5FBB" w:rsidP="005B5FBB">
            <w:pPr>
              <w:spacing w:line="276" w:lineRule="auto"/>
              <w:rPr>
                <w:rFonts w:asciiTheme="minorHAnsi" w:hAnsiTheme="minorHAnsi" w:cstheme="minorHAnsi"/>
                <w:sz w:val="22"/>
                <w:szCs w:val="22"/>
              </w:rPr>
            </w:pPr>
            <w:r w:rsidRPr="005B5FBB">
              <w:rPr>
                <w:rFonts w:asciiTheme="minorHAnsi" w:hAnsiTheme="minorHAnsi" w:cstheme="minorHAnsi"/>
                <w:sz w:val="22"/>
                <w:szCs w:val="22"/>
              </w:rPr>
              <w:t>Compile a final summary of response and recovery costs, expenditures, and estimated lost revenues</w:t>
            </w:r>
          </w:p>
        </w:tc>
      </w:tr>
    </w:tbl>
    <w:p w14:paraId="29A5BAE6" w14:textId="77777777" w:rsidR="00D07A3C" w:rsidRDefault="00D07A3C" w:rsidP="00D07A3C">
      <w:pPr>
        <w:spacing w:after="60"/>
        <w:rPr>
          <w:rFonts w:asciiTheme="minorHAnsi" w:hAnsiTheme="minorHAnsi" w:cstheme="minorHAnsi"/>
          <w:b/>
        </w:rPr>
      </w:pPr>
    </w:p>
    <w:p w14:paraId="55FFCD97" w14:textId="77777777" w:rsidR="00D07A3C" w:rsidRPr="00D07A3C" w:rsidRDefault="00D07A3C" w:rsidP="00D07A3C">
      <w:pPr>
        <w:spacing w:after="60"/>
        <w:rPr>
          <w:rFonts w:asciiTheme="minorHAnsi" w:hAnsiTheme="minorHAnsi" w:cstheme="minorHAnsi"/>
          <w:b/>
        </w:rPr>
      </w:pPr>
    </w:p>
    <w:p w14:paraId="0E713461" w14:textId="77777777" w:rsidR="00E364EF" w:rsidRPr="00AA53FE" w:rsidRDefault="00E364EF" w:rsidP="00AA53FE">
      <w:pPr>
        <w:rPr>
          <w:rFonts w:asciiTheme="minorHAnsi" w:hAnsiTheme="minorHAnsi" w:cstheme="minorHAnsi"/>
        </w:rPr>
      </w:pPr>
    </w:p>
    <w:sectPr w:rsidR="00E364EF" w:rsidRPr="00AA53FE" w:rsidSect="00A224C7">
      <w:headerReference w:type="even" r:id="rId23"/>
      <w:headerReference w:type="default" r:id="rId24"/>
      <w:footerReference w:type="default" r:id="rId25"/>
      <w:headerReference w:type="first" r:id="rId26"/>
      <w:pgSz w:w="12240" w:h="15840" w:code="1"/>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D606" w14:textId="77777777" w:rsidR="00782080" w:rsidRDefault="00782080">
      <w:r>
        <w:separator/>
      </w:r>
    </w:p>
    <w:p w14:paraId="33D56E96" w14:textId="77777777" w:rsidR="00782080" w:rsidRDefault="00782080"/>
  </w:endnote>
  <w:endnote w:type="continuationSeparator" w:id="0">
    <w:p w14:paraId="088FFA54" w14:textId="77777777" w:rsidR="00782080" w:rsidRDefault="00782080">
      <w:r>
        <w:continuationSeparator/>
      </w:r>
    </w:p>
    <w:p w14:paraId="16830FEE" w14:textId="77777777" w:rsidR="00782080" w:rsidRDefault="00782080"/>
  </w:endnote>
  <w:endnote w:type="continuationNotice" w:id="1">
    <w:p w14:paraId="4CA974E8" w14:textId="77777777" w:rsidR="00782080" w:rsidRDefault="00782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AB22" w14:textId="77777777" w:rsidR="00267EA9" w:rsidRPr="00541A02" w:rsidRDefault="00267EA9" w:rsidP="004B3507">
    <w:pPr>
      <w:pStyle w:val="Footer"/>
    </w:pPr>
  </w:p>
  <w:p w14:paraId="6604A7DD" w14:textId="44F3F2D6" w:rsidR="00267EA9" w:rsidRPr="00823214" w:rsidRDefault="00267EA9" w:rsidP="007762D0">
    <w:pPr>
      <w:pStyle w:val="Footer"/>
      <w:rPr>
        <w:rFonts w:asciiTheme="minorHAnsi" w:hAnsiTheme="minorHAnsi" w:cstheme="minorHAnsi"/>
        <w:sz w:val="22"/>
        <w:szCs w:val="22"/>
      </w:rPr>
    </w:pPr>
    <w:r w:rsidRPr="00541A02">
      <w:rPr>
        <w:noProof/>
      </w:rPr>
      <mc:AlternateContent>
        <mc:Choice Requires="wps">
          <w:drawing>
            <wp:anchor distT="0" distB="0" distL="114300" distR="114300" simplePos="0" relativeHeight="251658241" behindDoc="0" locked="0" layoutInCell="1" allowOverlap="1" wp14:anchorId="10A00B9F" wp14:editId="66EA8DCE">
              <wp:simplePos x="0" y="0"/>
              <wp:positionH relativeFrom="column">
                <wp:posOffset>0</wp:posOffset>
              </wp:positionH>
              <wp:positionV relativeFrom="paragraph">
                <wp:posOffset>5080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DD616"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" strokeweight="1.5pt"/>
          </w:pict>
        </mc:Fallback>
      </mc:AlternateContent>
    </w:r>
    <w:r w:rsidR="00FC444C" w:rsidRPr="00B15A02">
      <w:rPr>
        <w:rFonts w:asciiTheme="minorHAnsi" w:eastAsiaTheme="minorHAnsi" w:hAnsiTheme="minorHAnsi" w:cs="Calibri"/>
        <w:sz w:val="20"/>
        <w:szCs w:val="20"/>
      </w:rPr>
      <w:t>Developed by: Connect Consulting Services</w:t>
    </w:r>
    <w:r w:rsidR="00FC444C">
      <w:rPr>
        <w:rFonts w:asciiTheme="minorHAnsi" w:eastAsiaTheme="minorHAnsi" w:hAnsiTheme="minorHAnsi" w:cs="Calibri"/>
        <w:sz w:val="20"/>
        <w:szCs w:val="20"/>
      </w:rPr>
      <w:t xml:space="preserve"> </w:t>
    </w:r>
    <w:r w:rsidR="00FC444C" w:rsidRPr="001B456F">
      <w:rPr>
        <w:rFonts w:asciiTheme="minorHAnsi" w:eastAsiaTheme="minorHAnsi" w:hAnsiTheme="minorHAnsi" w:cs="Calibri"/>
        <w:sz w:val="20"/>
        <w:szCs w:val="20"/>
      </w:rPr>
      <w:t xml:space="preserve">for </w:t>
    </w:r>
    <w:r w:rsidR="00FC444C">
      <w:rPr>
        <w:rFonts w:asciiTheme="minorHAnsi" w:eastAsiaTheme="minorHAnsi" w:hAnsiTheme="minorHAnsi" w:cs="Calibri"/>
        <w:sz w:val="20"/>
        <w:szCs w:val="20"/>
      </w:rPr>
      <w:t xml:space="preserve">the </w:t>
    </w:r>
    <w:r w:rsidR="000A3E94">
      <w:rPr>
        <w:rFonts w:asciiTheme="minorHAnsi" w:eastAsiaTheme="minorHAnsi" w:hAnsiTheme="minorHAnsi" w:cs="Calibri"/>
        <w:sz w:val="20"/>
        <w:szCs w:val="20"/>
      </w:rPr>
      <w:t>Montana</w:t>
    </w:r>
    <w:r w:rsidR="00FC444C">
      <w:rPr>
        <w:rFonts w:asciiTheme="minorHAnsi" w:eastAsiaTheme="minorHAnsi" w:hAnsiTheme="minorHAnsi" w:cs="Calibri"/>
        <w:sz w:val="20"/>
        <w:szCs w:val="20"/>
      </w:rPr>
      <w:t xml:space="preserve"> Primary Health Care Association</w:t>
    </w:r>
    <w:r w:rsidRPr="00823214">
      <w:rPr>
        <w:rFonts w:asciiTheme="minorHAnsi" w:hAnsiTheme="minorHAnsi" w:cstheme="minorHAnsi"/>
        <w:sz w:val="22"/>
        <w:szCs w:val="22"/>
      </w:rPr>
      <w:tab/>
      <w:t xml:space="preserve"> Page </w:t>
    </w:r>
    <w:r w:rsidRPr="00823214">
      <w:rPr>
        <w:rFonts w:asciiTheme="minorHAnsi" w:hAnsiTheme="minorHAnsi" w:cstheme="minorHAnsi"/>
        <w:noProof/>
        <w:sz w:val="22"/>
        <w:szCs w:val="22"/>
      </w:rPr>
      <w:fldChar w:fldCharType="begin"/>
    </w:r>
    <w:r w:rsidRPr="00823214">
      <w:rPr>
        <w:rFonts w:asciiTheme="minorHAnsi" w:hAnsiTheme="minorHAnsi" w:cstheme="minorHAnsi"/>
        <w:sz w:val="22"/>
        <w:szCs w:val="22"/>
      </w:rPr>
      <w:instrText xml:space="preserve"> PAGE </w:instrText>
    </w:r>
    <w:r w:rsidRPr="00823214">
      <w:rPr>
        <w:rFonts w:asciiTheme="minorHAnsi" w:hAnsiTheme="minorHAnsi" w:cstheme="minorHAnsi"/>
        <w:sz w:val="22"/>
        <w:szCs w:val="22"/>
      </w:rPr>
      <w:fldChar w:fldCharType="separate"/>
    </w:r>
    <w:r w:rsidR="00D07A3C">
      <w:rPr>
        <w:rFonts w:asciiTheme="minorHAnsi" w:hAnsiTheme="minorHAnsi" w:cstheme="minorHAnsi"/>
        <w:noProof/>
        <w:sz w:val="22"/>
        <w:szCs w:val="22"/>
      </w:rPr>
      <w:t>1</w:t>
    </w:r>
    <w:r w:rsidRPr="00823214">
      <w:rPr>
        <w:rFonts w:asciiTheme="minorHAnsi" w:hAnsiTheme="minorHAnsi" w:cstheme="minorHAnsi"/>
        <w:noProof/>
        <w:sz w:val="22"/>
        <w:szCs w:val="22"/>
      </w:rPr>
      <w:fldChar w:fldCharType="end"/>
    </w:r>
    <w:r w:rsidRPr="00823214">
      <w:rPr>
        <w:rFonts w:asciiTheme="minorHAnsi" w:hAnsiTheme="minorHAnsi" w:cstheme="minorHAnsi"/>
        <w:sz w:val="22"/>
        <w:szCs w:val="22"/>
      </w:rPr>
      <w:t xml:space="preserve"> of </w:t>
    </w:r>
    <w:r w:rsidRPr="00823214">
      <w:rPr>
        <w:rFonts w:asciiTheme="minorHAnsi" w:hAnsiTheme="minorHAnsi" w:cstheme="minorHAnsi"/>
        <w:noProof/>
        <w:sz w:val="22"/>
        <w:szCs w:val="22"/>
      </w:rPr>
      <w:fldChar w:fldCharType="begin"/>
    </w:r>
    <w:r w:rsidRPr="00823214">
      <w:rPr>
        <w:rFonts w:asciiTheme="minorHAnsi" w:hAnsiTheme="minorHAnsi" w:cstheme="minorHAnsi"/>
        <w:sz w:val="22"/>
        <w:szCs w:val="22"/>
      </w:rPr>
      <w:instrText xml:space="preserve"> NUMPAGES </w:instrText>
    </w:r>
    <w:r w:rsidRPr="00823214">
      <w:rPr>
        <w:rFonts w:asciiTheme="minorHAnsi" w:hAnsiTheme="minorHAnsi" w:cstheme="minorHAnsi"/>
        <w:sz w:val="22"/>
        <w:szCs w:val="22"/>
      </w:rPr>
      <w:fldChar w:fldCharType="separate"/>
    </w:r>
    <w:r w:rsidR="00D07A3C">
      <w:rPr>
        <w:rFonts w:asciiTheme="minorHAnsi" w:hAnsiTheme="minorHAnsi" w:cstheme="minorHAnsi"/>
        <w:noProof/>
        <w:sz w:val="22"/>
        <w:szCs w:val="22"/>
      </w:rPr>
      <w:t>5</w:t>
    </w:r>
    <w:r w:rsidRPr="00823214">
      <w:rPr>
        <w:rFonts w:asciiTheme="minorHAnsi" w:hAnsiTheme="minorHAnsi" w:cstheme="minorHAnsi"/>
        <w:noProof/>
        <w:sz w:val="22"/>
        <w:szCs w:val="22"/>
      </w:rPr>
      <w:fldChar w:fldCharType="end"/>
    </w:r>
  </w:p>
  <w:p w14:paraId="14050F9F" w14:textId="77777777" w:rsidR="00267EA9" w:rsidRPr="00541A02" w:rsidRDefault="00267EA9" w:rsidP="004B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A54E" w14:textId="77777777" w:rsidR="00782080" w:rsidRDefault="00782080">
      <w:r>
        <w:separator/>
      </w:r>
    </w:p>
    <w:p w14:paraId="7D6FAECC" w14:textId="77777777" w:rsidR="00782080" w:rsidRDefault="00782080"/>
  </w:footnote>
  <w:footnote w:type="continuationSeparator" w:id="0">
    <w:p w14:paraId="33627AF3" w14:textId="77777777" w:rsidR="00782080" w:rsidRDefault="00782080">
      <w:r>
        <w:continuationSeparator/>
      </w:r>
    </w:p>
    <w:p w14:paraId="6413870E" w14:textId="77777777" w:rsidR="00782080" w:rsidRDefault="00782080"/>
  </w:footnote>
  <w:footnote w:type="continuationNotice" w:id="1">
    <w:p w14:paraId="60226C67" w14:textId="77777777" w:rsidR="00782080" w:rsidRDefault="00782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E31C" w14:textId="77777777" w:rsidR="00267EA9" w:rsidRDefault="00782080" w:rsidP="003D4383">
    <w:pPr>
      <w:pStyle w:val="Header"/>
    </w:pPr>
    <w:r>
      <w:rPr>
        <w:noProof/>
      </w:rPr>
      <w:pict w14:anchorId="200AC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left:0;text-align:left;margin-left:0;margin-top:0;width:489.45pt;height:195.75pt;rotation:315;z-index:-251658237;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595A5B5F" w14:textId="77777777" w:rsidR="00267EA9" w:rsidRDefault="00267E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6BF6" w14:textId="6FB0D20D" w:rsidR="00104699" w:rsidRPr="000B3BB4" w:rsidRDefault="00A25830" w:rsidP="00104699">
    <w:pPr>
      <w:pStyle w:val="Header"/>
      <w:tabs>
        <w:tab w:val="clear" w:pos="6840"/>
        <w:tab w:val="left" w:pos="6480"/>
      </w:tabs>
      <w:ind w:left="0"/>
      <w:rPr>
        <w:rFonts w:asciiTheme="minorHAnsi" w:hAnsiTheme="minorHAnsi"/>
        <w:b/>
        <w:sz w:val="22"/>
        <w:szCs w:val="22"/>
      </w:rPr>
    </w:pPr>
    <w:r w:rsidRPr="00CB7A01">
      <w:rPr>
        <w:rFonts w:ascii="Roboto" w:hAnsi="Roboto"/>
        <w:b/>
        <w:bCs w:val="0"/>
        <w:noProof/>
        <w:color w:val="2962FF"/>
      </w:rPr>
      <w:drawing>
        <wp:anchor distT="0" distB="0" distL="114300" distR="114300" simplePos="0" relativeHeight="251660291" behindDoc="0" locked="0" layoutInCell="1" allowOverlap="1" wp14:anchorId="73A327B0" wp14:editId="3918DEB3">
          <wp:simplePos x="0" y="0"/>
          <wp:positionH relativeFrom="margin">
            <wp:posOffset>5553075</wp:posOffset>
          </wp:positionH>
          <wp:positionV relativeFrom="paragraph">
            <wp:posOffset>-167005</wp:posOffset>
          </wp:positionV>
          <wp:extent cx="510363" cy="490384"/>
          <wp:effectExtent l="0" t="0" r="4445" b="5080"/>
          <wp:wrapNone/>
          <wp:docPr id="15" name="Picture 15"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699" w:rsidRPr="000B3BB4">
      <w:rPr>
        <w:rFonts w:asciiTheme="minorHAnsi" w:hAnsiTheme="minorHAnsi"/>
        <w:b/>
        <w:sz w:val="22"/>
        <w:szCs w:val="22"/>
        <w:highlight w:val="lightGray"/>
      </w:rPr>
      <w:t>&lt;</w:t>
    </w:r>
    <w:r w:rsidR="00104699">
      <w:rPr>
        <w:rFonts w:asciiTheme="minorHAnsi" w:hAnsiTheme="minorHAnsi"/>
        <w:b/>
        <w:sz w:val="22"/>
        <w:szCs w:val="22"/>
        <w:highlight w:val="lightGray"/>
      </w:rPr>
      <w:t>Insert Organization’s</w:t>
    </w:r>
    <w:r w:rsidR="00104699" w:rsidRPr="000B3BB4">
      <w:rPr>
        <w:rFonts w:asciiTheme="minorHAnsi" w:hAnsiTheme="minorHAnsi"/>
        <w:b/>
        <w:sz w:val="22"/>
        <w:szCs w:val="22"/>
        <w:highlight w:val="lightGray"/>
      </w:rPr>
      <w:t xml:space="preserve"> Name&gt;</w:t>
    </w:r>
  </w:p>
  <w:p w14:paraId="75726EF2" w14:textId="2FA36C7E" w:rsidR="00267EA9" w:rsidRPr="00420068" w:rsidRDefault="00FC444C" w:rsidP="00544969">
    <w:pPr>
      <w:pStyle w:val="Header"/>
      <w:tabs>
        <w:tab w:val="clear" w:pos="6840"/>
        <w:tab w:val="left" w:pos="6480"/>
      </w:tabs>
      <w:ind w:left="0"/>
      <w:rPr>
        <w:rFonts w:asciiTheme="minorHAnsi" w:hAnsiTheme="minorHAnsi"/>
        <w:sz w:val="22"/>
        <w:szCs w:val="22"/>
      </w:rPr>
    </w:pPr>
    <w:r>
      <w:rPr>
        <w:rFonts w:asciiTheme="minorHAnsi" w:hAnsiTheme="minorHAnsi"/>
        <w:sz w:val="22"/>
        <w:szCs w:val="22"/>
      </w:rPr>
      <w:t xml:space="preserve">Section 5: </w:t>
    </w:r>
    <w:r w:rsidR="004A0F1B">
      <w:rPr>
        <w:rFonts w:asciiTheme="minorHAnsi" w:hAnsiTheme="minorHAnsi"/>
        <w:sz w:val="22"/>
        <w:szCs w:val="22"/>
      </w:rPr>
      <w:t>Severe Weather</w:t>
    </w:r>
    <w:r w:rsidR="00267EA9" w:rsidRPr="00420068">
      <w:rPr>
        <w:rFonts w:asciiTheme="minorHAnsi" w:hAnsiTheme="minorHAnsi"/>
        <w:sz w:val="22"/>
        <w:szCs w:val="22"/>
      </w:rPr>
      <w:t xml:space="preserve"> Response Plan</w:t>
    </w:r>
    <w:r w:rsidR="00A25830">
      <w:rPr>
        <w:rFonts w:asciiTheme="minorHAnsi" w:hAnsiTheme="minorHAnsi"/>
        <w:sz w:val="22"/>
        <w:szCs w:val="22"/>
      </w:rPr>
      <w:tab/>
    </w:r>
    <w:r w:rsidR="00267EA9" w:rsidRPr="00420068">
      <w:rPr>
        <w:rFonts w:asciiTheme="minorHAnsi" w:hAnsiTheme="minorHAnsi"/>
        <w:sz w:val="22"/>
        <w:szCs w:val="22"/>
      </w:rPr>
      <w:tab/>
    </w:r>
  </w:p>
  <w:p w14:paraId="7DE96533" w14:textId="038C6F4F" w:rsidR="00267EA9" w:rsidRPr="003D4383" w:rsidRDefault="00267EA9" w:rsidP="00A25830">
    <w:pPr>
      <w:pStyle w:val="Header"/>
      <w:tabs>
        <w:tab w:val="clear" w:pos="6840"/>
        <w:tab w:val="left" w:pos="6480"/>
      </w:tabs>
      <w:ind w:left="0"/>
    </w:pPr>
    <w:r w:rsidRPr="00420068">
      <w:rPr>
        <w:rFonts w:asciiTheme="minorHAnsi" w:hAnsiTheme="minorHAnsi"/>
        <w:sz w:val="22"/>
        <w:szCs w:val="22"/>
      </w:rPr>
      <w:tab/>
    </w:r>
    <w:r w:rsidRPr="003D4383">
      <w:rPr>
        <w:noProof/>
      </w:rPr>
      <mc:AlternateContent>
        <mc:Choice Requires="wps">
          <w:drawing>
            <wp:anchor distT="0" distB="0" distL="114300" distR="114300" simplePos="0" relativeHeight="251657216" behindDoc="0" locked="0" layoutInCell="1" allowOverlap="1" wp14:anchorId="57DF860A" wp14:editId="3526127D">
              <wp:simplePos x="0" y="0"/>
              <wp:positionH relativeFrom="column">
                <wp:posOffset>0</wp:posOffset>
              </wp:positionH>
              <wp:positionV relativeFrom="paragraph">
                <wp:posOffset>43180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949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454C" w14:textId="77777777" w:rsidR="00267EA9" w:rsidRDefault="00782080" w:rsidP="003D4383">
    <w:pPr>
      <w:pStyle w:val="Header"/>
    </w:pPr>
    <w:r>
      <w:rPr>
        <w:noProof/>
      </w:rPr>
      <w:pict w14:anchorId="4F4EF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left:0;text-align:left;margin-left:0;margin-top:0;width:489.45pt;height:195.7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746"/>
    <w:multiLevelType w:val="multilevel"/>
    <w:tmpl w:val="EDBA7762"/>
    <w:lvl w:ilvl="0">
      <w:start w:val="1"/>
      <w:numFmt w:val="decimal"/>
      <w:lvlText w:val="%1."/>
      <w:lvlJc w:val="left"/>
      <w:pPr>
        <w:tabs>
          <w:tab w:val="num" w:pos="720"/>
        </w:tabs>
        <w:ind w:left="720" w:hanging="360"/>
      </w:pPr>
      <w:rPr>
        <w:rFonts w:ascii="Cambria" w:eastAsia="SimSun" w:hAnsi="Cambria" w:cs="Times New Roman" w:hint="default"/>
        <w:b/>
        <w:i w:val="0"/>
      </w:rPr>
    </w:lvl>
    <w:lvl w:ilvl="1">
      <w:start w:val="1"/>
      <w:numFmt w:val="bullet"/>
      <w:lvlText w:val=""/>
      <w:lvlJc w:val="left"/>
      <w:pPr>
        <w:tabs>
          <w:tab w:val="num" w:pos="1440"/>
        </w:tabs>
        <w:ind w:left="1440" w:hanging="360"/>
      </w:pPr>
      <w:rPr>
        <w:rFonts w:ascii="Symbol" w:hAnsi="Symbol" w:hint="default"/>
        <w:b/>
        <w:i w:val="0"/>
      </w:rPr>
    </w:lvl>
    <w:lvl w:ilvl="2">
      <w:start w:val="1"/>
      <w:numFmt w:val="lowerRoman"/>
      <w:lvlText w:val="%3."/>
      <w:lvlJc w:val="right"/>
      <w:pPr>
        <w:tabs>
          <w:tab w:val="num" w:pos="2160"/>
        </w:tabs>
        <w:ind w:left="2160" w:hanging="360"/>
      </w:pPr>
      <w:rPr>
        <w:rFonts w:hint="default"/>
        <w:b/>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21BDC"/>
    <w:multiLevelType w:val="hybridMultilevel"/>
    <w:tmpl w:val="F0F2F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1557F"/>
    <w:multiLevelType w:val="hybridMultilevel"/>
    <w:tmpl w:val="029ED448"/>
    <w:lvl w:ilvl="0" w:tplc="90905FA4">
      <w:start w:val="1"/>
      <w:numFmt w:val="bullet"/>
      <w:lvlText w:val="o"/>
      <w:lvlJc w:val="left"/>
      <w:pPr>
        <w:ind w:left="1080" w:hanging="360"/>
      </w:pPr>
      <w:rPr>
        <w:rFonts w:ascii="Courier New" w:hAnsi="Courier New" w:cs="Courier New" w:hint="default"/>
        <w:sz w:val="22"/>
        <w:szCs w:val="22"/>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E3294"/>
    <w:multiLevelType w:val="multilevel"/>
    <w:tmpl w:val="FC9C8A20"/>
    <w:lvl w:ilvl="0">
      <w:start w:val="1"/>
      <w:numFmt w:val="decimal"/>
      <w:lvlText w:val="%1."/>
      <w:lvlJc w:val="left"/>
      <w:pPr>
        <w:tabs>
          <w:tab w:val="num" w:pos="720"/>
        </w:tabs>
        <w:ind w:left="720" w:hanging="360"/>
      </w:pPr>
      <w:rPr>
        <w:rFonts w:ascii="Cambria" w:eastAsia="SimSun" w:hAnsi="Cambria" w:cs="Times New Roman" w:hint="default"/>
        <w:b/>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rFonts w:hint="default"/>
        <w:b w:val="0"/>
        <w:i w:val="0"/>
        <w:sz w:val="24"/>
        <w:szCs w:val="24"/>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41F36"/>
    <w:multiLevelType w:val="hybridMultilevel"/>
    <w:tmpl w:val="C31CB44C"/>
    <w:lvl w:ilvl="0" w:tplc="9C06054C">
      <w:start w:val="1"/>
      <w:numFmt w:val="bullet"/>
      <w:lvlText w:val=""/>
      <w:lvlJc w:val="left"/>
      <w:pPr>
        <w:ind w:left="720" w:hanging="360"/>
      </w:pPr>
      <w:rPr>
        <w:rFonts w:ascii="Symbol" w:hAnsi="Symbol" w:hint="default"/>
        <w:sz w:val="22"/>
        <w:szCs w:val="22"/>
      </w:rPr>
    </w:lvl>
    <w:lvl w:ilvl="1" w:tplc="3D66BB0C">
      <w:start w:val="1"/>
      <w:numFmt w:val="bullet"/>
      <w:lvlText w:val="o"/>
      <w:lvlJc w:val="left"/>
      <w:pPr>
        <w:ind w:left="1440" w:hanging="360"/>
      </w:pPr>
      <w:rPr>
        <w:rFonts w:ascii="Courier New" w:hAnsi="Courier New" w:cs="Courier New" w:hint="default"/>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62DC"/>
    <w:multiLevelType w:val="hybridMultilevel"/>
    <w:tmpl w:val="A83814BC"/>
    <w:lvl w:ilvl="0" w:tplc="CA248160">
      <w:start w:val="1"/>
      <w:numFmt w:val="bullet"/>
      <w:lvlText w:val=""/>
      <w:lvlJc w:val="left"/>
      <w:pPr>
        <w:ind w:left="1170" w:hanging="360"/>
      </w:pPr>
      <w:rPr>
        <w:rFonts w:ascii="Symbol" w:hAnsi="Symbol" w:hint="default"/>
        <w:sz w:val="22"/>
        <w:szCs w:val="22"/>
      </w:rPr>
    </w:lvl>
    <w:lvl w:ilvl="1" w:tplc="6108D87A">
      <w:start w:val="1"/>
      <w:numFmt w:val="bullet"/>
      <w:lvlText w:val=""/>
      <w:lvlJc w:val="left"/>
      <w:pPr>
        <w:ind w:left="1890" w:hanging="360"/>
      </w:pPr>
      <w:rPr>
        <w:rFonts w:ascii="Symbol" w:hAnsi="Symbol" w:hint="default"/>
        <w:sz w:val="22"/>
        <w:szCs w:val="22"/>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B960674"/>
    <w:multiLevelType w:val="hybridMultilevel"/>
    <w:tmpl w:val="82E893F6"/>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E75204F"/>
    <w:multiLevelType w:val="multilevel"/>
    <w:tmpl w:val="B792151C"/>
    <w:lvl w:ilvl="0">
      <w:start w:val="1"/>
      <w:numFmt w:val="decimal"/>
      <w:lvlText w:val="%1."/>
      <w:lvlJc w:val="left"/>
      <w:pPr>
        <w:tabs>
          <w:tab w:val="num" w:pos="720"/>
        </w:tabs>
        <w:ind w:left="720" w:hanging="360"/>
      </w:pPr>
      <w:rPr>
        <w:rFonts w:asciiTheme="minorHAnsi" w:eastAsia="SimSun" w:hAnsiTheme="minorHAnsi" w:cstheme="minorHAnsi" w:hint="default"/>
        <w:b w:val="0"/>
        <w:i w:val="0"/>
      </w:rPr>
    </w:lvl>
    <w:lvl w:ilvl="1">
      <w:start w:val="1"/>
      <w:numFmt w:val="lowerLetter"/>
      <w:lvlText w:val="%2."/>
      <w:lvlJc w:val="left"/>
      <w:pPr>
        <w:tabs>
          <w:tab w:val="num" w:pos="1440"/>
        </w:tabs>
        <w:ind w:left="1440" w:hanging="360"/>
      </w:pPr>
      <w:rPr>
        <w:rFonts w:asciiTheme="minorHAnsi" w:eastAsia="SimSun" w:hAnsiTheme="minorHAnsi" w:cstheme="minorHAnsi" w:hint="default"/>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158E9"/>
    <w:multiLevelType w:val="hybridMultilevel"/>
    <w:tmpl w:val="5E566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1F20E7"/>
    <w:multiLevelType w:val="hybridMultilevel"/>
    <w:tmpl w:val="CFFE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6A64B2"/>
    <w:multiLevelType w:val="hybridMultilevel"/>
    <w:tmpl w:val="98603E6E"/>
    <w:lvl w:ilvl="0" w:tplc="69BA78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C5CDA"/>
    <w:multiLevelType w:val="hybridMultilevel"/>
    <w:tmpl w:val="AC5A9D84"/>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C66F1"/>
    <w:multiLevelType w:val="multilevel"/>
    <w:tmpl w:val="85602EB0"/>
    <w:lvl w:ilvl="0">
      <w:start w:val="1"/>
      <w:numFmt w:val="decimal"/>
      <w:lvlText w:val="%1."/>
      <w:lvlJc w:val="left"/>
      <w:pPr>
        <w:tabs>
          <w:tab w:val="num" w:pos="720"/>
        </w:tabs>
        <w:ind w:left="720" w:hanging="360"/>
      </w:pPr>
      <w:rPr>
        <w:rFonts w:asciiTheme="minorHAnsi" w:eastAsia="SimSun" w:hAnsiTheme="minorHAnsi" w:cstheme="minorHAnsi" w:hint="default"/>
        <w:b/>
        <w:bCs/>
        <w:i w:val="0"/>
        <w:sz w:val="24"/>
        <w:szCs w:val="24"/>
      </w:rPr>
    </w:lvl>
    <w:lvl w:ilvl="1">
      <w:start w:val="1"/>
      <w:numFmt w:val="bullet"/>
      <w:lvlText w:val=""/>
      <w:lvlJc w:val="left"/>
      <w:pPr>
        <w:tabs>
          <w:tab w:val="num" w:pos="1440"/>
        </w:tabs>
        <w:ind w:left="1440" w:hanging="360"/>
      </w:pPr>
      <w:rPr>
        <w:rFonts w:ascii="Symbol" w:hAnsi="Symbol" w:hint="default"/>
        <w:b w:val="0"/>
        <w:bCs/>
        <w:i w:val="0"/>
        <w:sz w:val="22"/>
        <w:szCs w:val="22"/>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63827"/>
    <w:multiLevelType w:val="hybridMultilevel"/>
    <w:tmpl w:val="08AC1700"/>
    <w:lvl w:ilvl="0" w:tplc="B2063C0A">
      <w:start w:val="1"/>
      <w:numFmt w:val="bullet"/>
      <w:lvlText w:val=""/>
      <w:lvlJc w:val="left"/>
      <w:pPr>
        <w:ind w:left="720" w:hanging="360"/>
      </w:pPr>
      <w:rPr>
        <w:rFonts w:ascii="Symbol" w:hAnsi="Symbol" w:hint="default"/>
        <w:sz w:val="22"/>
        <w:szCs w:val="22"/>
      </w:rPr>
    </w:lvl>
    <w:lvl w:ilvl="1" w:tplc="DF1485EA">
      <w:start w:val="1"/>
      <w:numFmt w:val="bullet"/>
      <w:lvlText w:val="o"/>
      <w:lvlJc w:val="left"/>
      <w:pPr>
        <w:ind w:left="1440" w:hanging="360"/>
      </w:pPr>
      <w:rPr>
        <w:rFonts w:ascii="Courier New" w:hAnsi="Courier New" w:cs="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02D86"/>
    <w:multiLevelType w:val="hybridMultilevel"/>
    <w:tmpl w:val="869CB90A"/>
    <w:lvl w:ilvl="0" w:tplc="5744644E">
      <w:start w:val="1"/>
      <w:numFmt w:val="bullet"/>
      <w:lvlText w:val="o"/>
      <w:lvlJc w:val="left"/>
      <w:pPr>
        <w:ind w:left="1170" w:hanging="360"/>
      </w:pPr>
      <w:rPr>
        <w:rFonts w:ascii="Courier New" w:hAnsi="Courier New" w:cs="Courier New" w:hint="default"/>
        <w:sz w:val="22"/>
        <w:szCs w:val="22"/>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B446FF5"/>
    <w:multiLevelType w:val="hybridMultilevel"/>
    <w:tmpl w:val="C1FA0BE8"/>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D3E75"/>
    <w:multiLevelType w:val="hybridMultilevel"/>
    <w:tmpl w:val="7A18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86DA8"/>
    <w:multiLevelType w:val="hybridMultilevel"/>
    <w:tmpl w:val="753887EA"/>
    <w:lvl w:ilvl="0" w:tplc="A9B86194">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08683A"/>
    <w:multiLevelType w:val="hybridMultilevel"/>
    <w:tmpl w:val="9E8843E6"/>
    <w:lvl w:ilvl="0" w:tplc="ADF412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51442D"/>
    <w:multiLevelType w:val="hybridMultilevel"/>
    <w:tmpl w:val="477C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B0BEC"/>
    <w:multiLevelType w:val="hybridMultilevel"/>
    <w:tmpl w:val="288CD712"/>
    <w:lvl w:ilvl="0" w:tplc="79C26B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34BC2"/>
    <w:multiLevelType w:val="multilevel"/>
    <w:tmpl w:val="6580574E"/>
    <w:lvl w:ilvl="0">
      <w:start w:val="1"/>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righ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85EBA"/>
    <w:multiLevelType w:val="hybridMultilevel"/>
    <w:tmpl w:val="BBE0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042FF3"/>
    <w:multiLevelType w:val="multilevel"/>
    <w:tmpl w:val="83467444"/>
    <w:lvl w:ilvl="0">
      <w:start w:val="1"/>
      <w:numFmt w:val="decimal"/>
      <w:lvlText w:val="%1."/>
      <w:lvlJc w:val="left"/>
      <w:pPr>
        <w:ind w:left="2160" w:hanging="360"/>
      </w:pPr>
      <w:rPr>
        <w:rFonts w:hint="default"/>
        <w:b/>
        <w:bCs/>
        <w:i w:val="0"/>
      </w:rPr>
    </w:lvl>
    <w:lvl w:ilvl="1">
      <w:start w:val="1"/>
      <w:numFmt w:val="bullet"/>
      <w:lvlText w:val=""/>
      <w:lvlJc w:val="left"/>
      <w:pPr>
        <w:ind w:left="2880" w:hanging="360"/>
      </w:pPr>
      <w:rPr>
        <w:rFonts w:ascii="Symbol" w:hAnsi="Symbol" w:hint="default"/>
        <w:b w:val="0"/>
        <w:bCs/>
        <w:i w:val="0"/>
        <w:color w:val="auto"/>
      </w:rPr>
    </w:lvl>
    <w:lvl w:ilvl="2">
      <w:start w:val="1"/>
      <w:numFmt w:val="bullet"/>
      <w:lvlText w:val="o"/>
      <w:lvlJc w:val="left"/>
      <w:pPr>
        <w:ind w:left="3600" w:hanging="360"/>
      </w:pPr>
      <w:rPr>
        <w:rFonts w:ascii="Courier New" w:hAnsi="Courier New" w:hint="default"/>
        <w:b w:val="0"/>
        <w:i w:val="0"/>
        <w:sz w:val="22"/>
        <w:szCs w:val="22"/>
      </w:rPr>
    </w:lvl>
    <w:lvl w:ilvl="3">
      <w:start w:val="1"/>
      <w:numFmt w:val="bullet"/>
      <w:lvlText w:val=""/>
      <w:lvlJc w:val="left"/>
      <w:pPr>
        <w:ind w:left="4320" w:hanging="360"/>
      </w:pPr>
      <w:rPr>
        <w:rFonts w:ascii="Symbol" w:hAnsi="Symbol" w:hint="default"/>
        <w:b/>
        <w:i w:val="0"/>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4" w15:restartNumberingAfterBreak="0">
    <w:nsid w:val="640F4EAF"/>
    <w:multiLevelType w:val="hybridMultilevel"/>
    <w:tmpl w:val="12B4D3DA"/>
    <w:lvl w:ilvl="0" w:tplc="F5346578">
      <w:start w:val="1"/>
      <w:numFmt w:val="decimal"/>
      <w:lvlText w:val="(%1)"/>
      <w:lvlJc w:val="left"/>
      <w:pPr>
        <w:ind w:left="2160" w:hanging="360"/>
      </w:pPr>
      <w:rPr>
        <w:rFonts w:hint="default"/>
        <w:b w:val="0"/>
      </w:rPr>
    </w:lvl>
    <w:lvl w:ilvl="1" w:tplc="04090019">
      <w:start w:val="1"/>
      <w:numFmt w:val="lowerLetter"/>
      <w:lvlText w:val="%2."/>
      <w:lvlJc w:val="left"/>
      <w:pPr>
        <w:ind w:left="270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655A6DB3"/>
    <w:multiLevelType w:val="multilevel"/>
    <w:tmpl w:val="7DB03676"/>
    <w:lvl w:ilvl="0">
      <w:start w:val="3"/>
      <w:numFmt w:val="decimal"/>
      <w:lvlText w:val="%1."/>
      <w:lvlJc w:val="left"/>
      <w:pPr>
        <w:tabs>
          <w:tab w:val="num" w:pos="720"/>
        </w:tabs>
        <w:ind w:left="720" w:hanging="360"/>
      </w:pPr>
      <w:rPr>
        <w:rFonts w:asciiTheme="minorHAnsi" w:eastAsia="SimSun" w:hAnsiTheme="minorHAnsi" w:cstheme="minorHAnsi" w:hint="default"/>
        <w:b/>
        <w:bCs/>
        <w:i w:val="0"/>
        <w:sz w:val="24"/>
        <w:szCs w:val="24"/>
      </w:rPr>
    </w:lvl>
    <w:lvl w:ilvl="1">
      <w:start w:val="1"/>
      <w:numFmt w:val="lowerLetter"/>
      <w:lvlText w:val="%2."/>
      <w:lvlJc w:val="left"/>
      <w:pPr>
        <w:tabs>
          <w:tab w:val="num" w:pos="1440"/>
        </w:tabs>
        <w:ind w:left="1440" w:hanging="360"/>
      </w:pPr>
      <w:rPr>
        <w:rFonts w:asciiTheme="minorHAnsi" w:eastAsia="SimSun" w:hAnsiTheme="minorHAnsi" w:cstheme="minorHAnsi" w:hint="default"/>
        <w:b w:val="0"/>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val="0"/>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63055"/>
    <w:multiLevelType w:val="hybridMultilevel"/>
    <w:tmpl w:val="36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94FC9"/>
    <w:multiLevelType w:val="hybridMultilevel"/>
    <w:tmpl w:val="4CE09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763655"/>
    <w:multiLevelType w:val="multilevel"/>
    <w:tmpl w:val="65C4AE04"/>
    <w:lvl w:ilvl="0">
      <w:start w:val="5"/>
      <w:numFmt w:val="decimal"/>
      <w:lvlText w:val="%1."/>
      <w:lvlJc w:val="left"/>
      <w:pPr>
        <w:tabs>
          <w:tab w:val="num" w:pos="720"/>
        </w:tabs>
        <w:ind w:left="720" w:hanging="360"/>
      </w:pPr>
      <w:rPr>
        <w:rFonts w:ascii="Cambria" w:eastAsia="SimSun" w:hAnsi="Cambria" w:cs="Times New Roman" w:hint="default"/>
        <w:b/>
        <w:i w:val="0"/>
      </w:rPr>
    </w:lvl>
    <w:lvl w:ilvl="1">
      <w:start w:val="1"/>
      <w:numFmt w:val="lowerLetter"/>
      <w:lvlText w:val="%2."/>
      <w:lvlJc w:val="left"/>
      <w:pPr>
        <w:tabs>
          <w:tab w:val="num" w:pos="1440"/>
        </w:tabs>
        <w:ind w:left="1440" w:hanging="360"/>
      </w:pPr>
      <w:rPr>
        <w:rFonts w:ascii="Cambria" w:eastAsia="SimSun" w:hAnsi="Cambria" w:cs="Times New Roman" w:hint="default"/>
        <w:b/>
        <w:i w:val="0"/>
      </w:rPr>
    </w:lvl>
    <w:lvl w:ilvl="2">
      <w:start w:val="1"/>
      <w:numFmt w:val="decimal"/>
      <w:lvlText w:val="(%3)"/>
      <w:lvlJc w:val="left"/>
      <w:pPr>
        <w:tabs>
          <w:tab w:val="num" w:pos="2160"/>
        </w:tabs>
        <w:ind w:left="2160" w:hanging="360"/>
      </w:pPr>
      <w:rPr>
        <w:rFonts w:hint="default"/>
        <w:b/>
        <w:i w:val="0"/>
        <w:sz w:val="22"/>
        <w:szCs w:val="22"/>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480BFB"/>
    <w:multiLevelType w:val="multilevel"/>
    <w:tmpl w:val="374263B4"/>
    <w:lvl w:ilvl="0">
      <w:start w:val="4"/>
      <w:numFmt w:val="decimal"/>
      <w:lvlText w:val="%1."/>
      <w:lvlJc w:val="left"/>
      <w:pPr>
        <w:tabs>
          <w:tab w:val="num" w:pos="720"/>
        </w:tabs>
        <w:ind w:left="720" w:hanging="360"/>
      </w:pPr>
      <w:rPr>
        <w:rFonts w:asciiTheme="minorHAnsi" w:eastAsia="SimSun" w:hAnsiTheme="minorHAnsi" w:cs="Times New Roman" w:hint="default"/>
        <w:b/>
        <w:i w:val="0"/>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b w:val="0"/>
        <w:i w:val="0"/>
        <w:sz w:val="24"/>
        <w:szCs w:val="24"/>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41741"/>
    <w:multiLevelType w:val="hybridMultilevel"/>
    <w:tmpl w:val="92F662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31" w15:restartNumberingAfterBreak="0">
    <w:nsid w:val="77834084"/>
    <w:multiLevelType w:val="hybridMultilevel"/>
    <w:tmpl w:val="AD10EB94"/>
    <w:lvl w:ilvl="0" w:tplc="2A02ED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0168F"/>
    <w:multiLevelType w:val="hybridMultilevel"/>
    <w:tmpl w:val="4874DDDA"/>
    <w:lvl w:ilvl="0" w:tplc="1144C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0268E"/>
    <w:multiLevelType w:val="hybridMultilevel"/>
    <w:tmpl w:val="79123F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8"/>
  </w:num>
  <w:num w:numId="2">
    <w:abstractNumId w:val="31"/>
  </w:num>
  <w:num w:numId="3">
    <w:abstractNumId w:val="28"/>
  </w:num>
  <w:num w:numId="4">
    <w:abstractNumId w:val="16"/>
  </w:num>
  <w:num w:numId="5">
    <w:abstractNumId w:val="21"/>
  </w:num>
  <w:num w:numId="6">
    <w:abstractNumId w:val="0"/>
  </w:num>
  <w:num w:numId="7">
    <w:abstractNumId w:val="7"/>
  </w:num>
  <w:num w:numId="8">
    <w:abstractNumId w:val="25"/>
  </w:num>
  <w:num w:numId="9">
    <w:abstractNumId w:val="24"/>
  </w:num>
  <w:num w:numId="10">
    <w:abstractNumId w:val="3"/>
  </w:num>
  <w:num w:numId="11">
    <w:abstractNumId w:val="29"/>
  </w:num>
  <w:num w:numId="12">
    <w:abstractNumId w:val="11"/>
  </w:num>
  <w:num w:numId="13">
    <w:abstractNumId w:val="23"/>
  </w:num>
  <w:num w:numId="14">
    <w:abstractNumId w:val="12"/>
  </w:num>
  <w:num w:numId="15">
    <w:abstractNumId w:val="10"/>
  </w:num>
  <w:num w:numId="16">
    <w:abstractNumId w:val="33"/>
  </w:num>
  <w:num w:numId="17">
    <w:abstractNumId w:val="14"/>
  </w:num>
  <w:num w:numId="18">
    <w:abstractNumId w:val="5"/>
  </w:num>
  <w:num w:numId="19">
    <w:abstractNumId w:val="17"/>
  </w:num>
  <w:num w:numId="20">
    <w:abstractNumId w:val="4"/>
  </w:num>
  <w:num w:numId="21">
    <w:abstractNumId w:val="20"/>
  </w:num>
  <w:num w:numId="22">
    <w:abstractNumId w:val="6"/>
  </w:num>
  <w:num w:numId="23">
    <w:abstractNumId w:val="8"/>
  </w:num>
  <w:num w:numId="24">
    <w:abstractNumId w:val="13"/>
  </w:num>
  <w:num w:numId="25">
    <w:abstractNumId w:val="15"/>
  </w:num>
  <w:num w:numId="26">
    <w:abstractNumId w:val="32"/>
  </w:num>
  <w:num w:numId="27">
    <w:abstractNumId w:val="2"/>
  </w:num>
  <w:num w:numId="28">
    <w:abstractNumId w:val="30"/>
  </w:num>
  <w:num w:numId="29">
    <w:abstractNumId w:val="19"/>
  </w:num>
  <w:num w:numId="30">
    <w:abstractNumId w:val="1"/>
  </w:num>
  <w:num w:numId="31">
    <w:abstractNumId w:val="27"/>
  </w:num>
  <w:num w:numId="32">
    <w:abstractNumId w:val="22"/>
  </w:num>
  <w:num w:numId="33">
    <w:abstractNumId w:val="9"/>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wMDI2NDU1MzMyMrNU0lEKTi0uzszPAykwqQUAh2CdpCwAAAA="/>
  </w:docVars>
  <w:rsids>
    <w:rsidRoot w:val="001E1D6E"/>
    <w:rsid w:val="00002B40"/>
    <w:rsid w:val="00013B4F"/>
    <w:rsid w:val="00013DD7"/>
    <w:rsid w:val="0001421D"/>
    <w:rsid w:val="000172D4"/>
    <w:rsid w:val="000224C5"/>
    <w:rsid w:val="00024574"/>
    <w:rsid w:val="0003192D"/>
    <w:rsid w:val="00032099"/>
    <w:rsid w:val="000349BF"/>
    <w:rsid w:val="00034BA5"/>
    <w:rsid w:val="00035E8B"/>
    <w:rsid w:val="00036BA5"/>
    <w:rsid w:val="00040F76"/>
    <w:rsid w:val="00057215"/>
    <w:rsid w:val="00060085"/>
    <w:rsid w:val="00060B03"/>
    <w:rsid w:val="00062E46"/>
    <w:rsid w:val="00063B20"/>
    <w:rsid w:val="00071FA5"/>
    <w:rsid w:val="00073641"/>
    <w:rsid w:val="000738D4"/>
    <w:rsid w:val="00080173"/>
    <w:rsid w:val="00080D6A"/>
    <w:rsid w:val="0008649C"/>
    <w:rsid w:val="00087AE2"/>
    <w:rsid w:val="000A1064"/>
    <w:rsid w:val="000A3E94"/>
    <w:rsid w:val="000B1EF8"/>
    <w:rsid w:val="000B4984"/>
    <w:rsid w:val="000B7ED3"/>
    <w:rsid w:val="000C0088"/>
    <w:rsid w:val="000C1301"/>
    <w:rsid w:val="000C1CEE"/>
    <w:rsid w:val="000C6847"/>
    <w:rsid w:val="000D69D5"/>
    <w:rsid w:val="000D7C34"/>
    <w:rsid w:val="000E58C3"/>
    <w:rsid w:val="000F28E6"/>
    <w:rsid w:val="000F5CE0"/>
    <w:rsid w:val="000F5FFE"/>
    <w:rsid w:val="001002B2"/>
    <w:rsid w:val="0010264A"/>
    <w:rsid w:val="00104699"/>
    <w:rsid w:val="00104A88"/>
    <w:rsid w:val="00112546"/>
    <w:rsid w:val="00112B9B"/>
    <w:rsid w:val="001144F6"/>
    <w:rsid w:val="00114F63"/>
    <w:rsid w:val="0011534C"/>
    <w:rsid w:val="0011749D"/>
    <w:rsid w:val="001205ED"/>
    <w:rsid w:val="001226C1"/>
    <w:rsid w:val="00122A3F"/>
    <w:rsid w:val="00124792"/>
    <w:rsid w:val="00131893"/>
    <w:rsid w:val="00131C99"/>
    <w:rsid w:val="00133216"/>
    <w:rsid w:val="00133E06"/>
    <w:rsid w:val="001400E9"/>
    <w:rsid w:val="00146113"/>
    <w:rsid w:val="0014766B"/>
    <w:rsid w:val="00151479"/>
    <w:rsid w:val="0015474D"/>
    <w:rsid w:val="00155626"/>
    <w:rsid w:val="001578B6"/>
    <w:rsid w:val="00161B43"/>
    <w:rsid w:val="001629CF"/>
    <w:rsid w:val="00167E05"/>
    <w:rsid w:val="00173C56"/>
    <w:rsid w:val="00173EEB"/>
    <w:rsid w:val="0017645C"/>
    <w:rsid w:val="001802B7"/>
    <w:rsid w:val="00183A99"/>
    <w:rsid w:val="0018555A"/>
    <w:rsid w:val="001860FA"/>
    <w:rsid w:val="00191C9C"/>
    <w:rsid w:val="00193015"/>
    <w:rsid w:val="001958F1"/>
    <w:rsid w:val="001A01D4"/>
    <w:rsid w:val="001B37B3"/>
    <w:rsid w:val="001B43D4"/>
    <w:rsid w:val="001B72A9"/>
    <w:rsid w:val="001C358D"/>
    <w:rsid w:val="001C38AC"/>
    <w:rsid w:val="001C423F"/>
    <w:rsid w:val="001C76BD"/>
    <w:rsid w:val="001D145A"/>
    <w:rsid w:val="001D2918"/>
    <w:rsid w:val="001D4BE7"/>
    <w:rsid w:val="001E1D6E"/>
    <w:rsid w:val="001E2578"/>
    <w:rsid w:val="001F0AA2"/>
    <w:rsid w:val="001F1F25"/>
    <w:rsid w:val="002038B8"/>
    <w:rsid w:val="002050A6"/>
    <w:rsid w:val="00205243"/>
    <w:rsid w:val="002073CB"/>
    <w:rsid w:val="002103B3"/>
    <w:rsid w:val="002160BF"/>
    <w:rsid w:val="002270D3"/>
    <w:rsid w:val="00232711"/>
    <w:rsid w:val="002344D1"/>
    <w:rsid w:val="00243C55"/>
    <w:rsid w:val="00246121"/>
    <w:rsid w:val="00250B03"/>
    <w:rsid w:val="00250FC5"/>
    <w:rsid w:val="00253E94"/>
    <w:rsid w:val="002555AB"/>
    <w:rsid w:val="0025678A"/>
    <w:rsid w:val="00256AED"/>
    <w:rsid w:val="00261250"/>
    <w:rsid w:val="00263454"/>
    <w:rsid w:val="00267EA9"/>
    <w:rsid w:val="00270FF9"/>
    <w:rsid w:val="00276719"/>
    <w:rsid w:val="00276958"/>
    <w:rsid w:val="002777A4"/>
    <w:rsid w:val="00283C59"/>
    <w:rsid w:val="00291EA5"/>
    <w:rsid w:val="002A0F14"/>
    <w:rsid w:val="002A3888"/>
    <w:rsid w:val="002A6649"/>
    <w:rsid w:val="002A6AD7"/>
    <w:rsid w:val="002A7B41"/>
    <w:rsid w:val="002B4CEB"/>
    <w:rsid w:val="002B4E43"/>
    <w:rsid w:val="002B56C2"/>
    <w:rsid w:val="002B6A97"/>
    <w:rsid w:val="002C4D4D"/>
    <w:rsid w:val="002C782D"/>
    <w:rsid w:val="002D2614"/>
    <w:rsid w:val="002D374E"/>
    <w:rsid w:val="002D5825"/>
    <w:rsid w:val="002D5C63"/>
    <w:rsid w:val="002D789F"/>
    <w:rsid w:val="002E6F9E"/>
    <w:rsid w:val="002E761B"/>
    <w:rsid w:val="002F05F9"/>
    <w:rsid w:val="002F0BDF"/>
    <w:rsid w:val="002F2A80"/>
    <w:rsid w:val="002F51BC"/>
    <w:rsid w:val="002F77EF"/>
    <w:rsid w:val="003011FC"/>
    <w:rsid w:val="003034E1"/>
    <w:rsid w:val="0030658F"/>
    <w:rsid w:val="00307088"/>
    <w:rsid w:val="003071CE"/>
    <w:rsid w:val="00310747"/>
    <w:rsid w:val="003138E9"/>
    <w:rsid w:val="00314909"/>
    <w:rsid w:val="00314B3E"/>
    <w:rsid w:val="003215A0"/>
    <w:rsid w:val="003215E6"/>
    <w:rsid w:val="003242B9"/>
    <w:rsid w:val="00325B06"/>
    <w:rsid w:val="00327A49"/>
    <w:rsid w:val="00334808"/>
    <w:rsid w:val="00336387"/>
    <w:rsid w:val="0034311A"/>
    <w:rsid w:val="0034780F"/>
    <w:rsid w:val="00351CB9"/>
    <w:rsid w:val="003527E3"/>
    <w:rsid w:val="00355F1B"/>
    <w:rsid w:val="00357CDD"/>
    <w:rsid w:val="00357D60"/>
    <w:rsid w:val="00367BF3"/>
    <w:rsid w:val="00370159"/>
    <w:rsid w:val="003826C2"/>
    <w:rsid w:val="00392559"/>
    <w:rsid w:val="003A1CFD"/>
    <w:rsid w:val="003B2502"/>
    <w:rsid w:val="003B2B11"/>
    <w:rsid w:val="003B3607"/>
    <w:rsid w:val="003B3E58"/>
    <w:rsid w:val="003B55F0"/>
    <w:rsid w:val="003C1D5E"/>
    <w:rsid w:val="003C4A48"/>
    <w:rsid w:val="003C6295"/>
    <w:rsid w:val="003C66DC"/>
    <w:rsid w:val="003C7C62"/>
    <w:rsid w:val="003D4383"/>
    <w:rsid w:val="003D6B06"/>
    <w:rsid w:val="003E05D9"/>
    <w:rsid w:val="003E5337"/>
    <w:rsid w:val="003E5D41"/>
    <w:rsid w:val="003F056C"/>
    <w:rsid w:val="003F11B9"/>
    <w:rsid w:val="003F4F18"/>
    <w:rsid w:val="003F7B70"/>
    <w:rsid w:val="0040048D"/>
    <w:rsid w:val="00403A3C"/>
    <w:rsid w:val="00406501"/>
    <w:rsid w:val="00410BC6"/>
    <w:rsid w:val="00413EA6"/>
    <w:rsid w:val="0041512A"/>
    <w:rsid w:val="004175A6"/>
    <w:rsid w:val="00417A5A"/>
    <w:rsid w:val="00420068"/>
    <w:rsid w:val="00424D00"/>
    <w:rsid w:val="00430F5B"/>
    <w:rsid w:val="004311C2"/>
    <w:rsid w:val="00432BD1"/>
    <w:rsid w:val="004371C9"/>
    <w:rsid w:val="00442503"/>
    <w:rsid w:val="0044567D"/>
    <w:rsid w:val="0045123D"/>
    <w:rsid w:val="00451A89"/>
    <w:rsid w:val="00453DAA"/>
    <w:rsid w:val="0046261B"/>
    <w:rsid w:val="00463246"/>
    <w:rsid w:val="00466F74"/>
    <w:rsid w:val="004771A6"/>
    <w:rsid w:val="004839CB"/>
    <w:rsid w:val="004853D8"/>
    <w:rsid w:val="004925A5"/>
    <w:rsid w:val="00493A9F"/>
    <w:rsid w:val="00494BB2"/>
    <w:rsid w:val="0049749C"/>
    <w:rsid w:val="004A0F1B"/>
    <w:rsid w:val="004A2152"/>
    <w:rsid w:val="004A49DB"/>
    <w:rsid w:val="004B1C6B"/>
    <w:rsid w:val="004B1DC1"/>
    <w:rsid w:val="004B282B"/>
    <w:rsid w:val="004B3507"/>
    <w:rsid w:val="004B5343"/>
    <w:rsid w:val="004B7D38"/>
    <w:rsid w:val="004C1227"/>
    <w:rsid w:val="004C1713"/>
    <w:rsid w:val="004C39D9"/>
    <w:rsid w:val="004C4E69"/>
    <w:rsid w:val="004C5731"/>
    <w:rsid w:val="004D18AF"/>
    <w:rsid w:val="004D20BA"/>
    <w:rsid w:val="004D55B2"/>
    <w:rsid w:val="004D5F5A"/>
    <w:rsid w:val="004E0499"/>
    <w:rsid w:val="004F5669"/>
    <w:rsid w:val="0050099E"/>
    <w:rsid w:val="005023AB"/>
    <w:rsid w:val="0051334B"/>
    <w:rsid w:val="00522912"/>
    <w:rsid w:val="005240A1"/>
    <w:rsid w:val="00527664"/>
    <w:rsid w:val="00533A1B"/>
    <w:rsid w:val="0054182D"/>
    <w:rsid w:val="00541A02"/>
    <w:rsid w:val="00541B8E"/>
    <w:rsid w:val="00542C75"/>
    <w:rsid w:val="00544969"/>
    <w:rsid w:val="00547DE6"/>
    <w:rsid w:val="00551E1B"/>
    <w:rsid w:val="0056166F"/>
    <w:rsid w:val="005632FB"/>
    <w:rsid w:val="00564DF6"/>
    <w:rsid w:val="00565870"/>
    <w:rsid w:val="005746F5"/>
    <w:rsid w:val="00574D43"/>
    <w:rsid w:val="00574FBD"/>
    <w:rsid w:val="0059696D"/>
    <w:rsid w:val="005979A9"/>
    <w:rsid w:val="005A03EE"/>
    <w:rsid w:val="005A2AF0"/>
    <w:rsid w:val="005A4DCB"/>
    <w:rsid w:val="005A64B8"/>
    <w:rsid w:val="005A7E40"/>
    <w:rsid w:val="005B31E7"/>
    <w:rsid w:val="005B4733"/>
    <w:rsid w:val="005B4B1A"/>
    <w:rsid w:val="005B587A"/>
    <w:rsid w:val="005B5FBB"/>
    <w:rsid w:val="005C067B"/>
    <w:rsid w:val="005C5DF0"/>
    <w:rsid w:val="005D3ABF"/>
    <w:rsid w:val="005E3961"/>
    <w:rsid w:val="005E3C18"/>
    <w:rsid w:val="005E604E"/>
    <w:rsid w:val="005F007D"/>
    <w:rsid w:val="005F105C"/>
    <w:rsid w:val="005F571C"/>
    <w:rsid w:val="005F6230"/>
    <w:rsid w:val="005F6870"/>
    <w:rsid w:val="00600A13"/>
    <w:rsid w:val="0060671B"/>
    <w:rsid w:val="00607A16"/>
    <w:rsid w:val="0061376F"/>
    <w:rsid w:val="00615B18"/>
    <w:rsid w:val="00630946"/>
    <w:rsid w:val="00635E09"/>
    <w:rsid w:val="00641ED8"/>
    <w:rsid w:val="00642EC4"/>
    <w:rsid w:val="00652B2F"/>
    <w:rsid w:val="00653E26"/>
    <w:rsid w:val="00663427"/>
    <w:rsid w:val="00665A9F"/>
    <w:rsid w:val="00672934"/>
    <w:rsid w:val="006764FE"/>
    <w:rsid w:val="0068410C"/>
    <w:rsid w:val="00684512"/>
    <w:rsid w:val="00692208"/>
    <w:rsid w:val="00696721"/>
    <w:rsid w:val="006A0B10"/>
    <w:rsid w:val="006A383A"/>
    <w:rsid w:val="006A73AB"/>
    <w:rsid w:val="006B17FF"/>
    <w:rsid w:val="006B430A"/>
    <w:rsid w:val="006B6076"/>
    <w:rsid w:val="006C4D70"/>
    <w:rsid w:val="006C642C"/>
    <w:rsid w:val="006D7FB6"/>
    <w:rsid w:val="006E5F35"/>
    <w:rsid w:val="006E7AF8"/>
    <w:rsid w:val="006F17C0"/>
    <w:rsid w:val="006F1C7F"/>
    <w:rsid w:val="006F267A"/>
    <w:rsid w:val="006F4F0E"/>
    <w:rsid w:val="0070180C"/>
    <w:rsid w:val="00701D5B"/>
    <w:rsid w:val="00702616"/>
    <w:rsid w:val="00703A29"/>
    <w:rsid w:val="00705135"/>
    <w:rsid w:val="00705EBD"/>
    <w:rsid w:val="00714D76"/>
    <w:rsid w:val="007161C0"/>
    <w:rsid w:val="0071628F"/>
    <w:rsid w:val="00720C0E"/>
    <w:rsid w:val="0073611A"/>
    <w:rsid w:val="00745BDF"/>
    <w:rsid w:val="00750780"/>
    <w:rsid w:val="00750942"/>
    <w:rsid w:val="00754845"/>
    <w:rsid w:val="00757915"/>
    <w:rsid w:val="00760644"/>
    <w:rsid w:val="00771BD1"/>
    <w:rsid w:val="00771EC6"/>
    <w:rsid w:val="007726BE"/>
    <w:rsid w:val="00774480"/>
    <w:rsid w:val="007762D0"/>
    <w:rsid w:val="00780F94"/>
    <w:rsid w:val="00782080"/>
    <w:rsid w:val="00787DDD"/>
    <w:rsid w:val="007950A3"/>
    <w:rsid w:val="007956DE"/>
    <w:rsid w:val="007964BA"/>
    <w:rsid w:val="00796707"/>
    <w:rsid w:val="007A3888"/>
    <w:rsid w:val="007A4D76"/>
    <w:rsid w:val="007B2225"/>
    <w:rsid w:val="007B48FC"/>
    <w:rsid w:val="007B5591"/>
    <w:rsid w:val="007B613B"/>
    <w:rsid w:val="007B6637"/>
    <w:rsid w:val="007C2CFE"/>
    <w:rsid w:val="007C6266"/>
    <w:rsid w:val="007C70A9"/>
    <w:rsid w:val="007C713A"/>
    <w:rsid w:val="007D21D6"/>
    <w:rsid w:val="007D7BFF"/>
    <w:rsid w:val="007D7C6E"/>
    <w:rsid w:val="007E20A6"/>
    <w:rsid w:val="007E3177"/>
    <w:rsid w:val="007E587E"/>
    <w:rsid w:val="007E5E1A"/>
    <w:rsid w:val="007F2F68"/>
    <w:rsid w:val="007F790E"/>
    <w:rsid w:val="007F7992"/>
    <w:rsid w:val="00804969"/>
    <w:rsid w:val="008051E8"/>
    <w:rsid w:val="00810475"/>
    <w:rsid w:val="008111C2"/>
    <w:rsid w:val="008126C6"/>
    <w:rsid w:val="008132F4"/>
    <w:rsid w:val="0082063F"/>
    <w:rsid w:val="0082387D"/>
    <w:rsid w:val="008371B4"/>
    <w:rsid w:val="0084529A"/>
    <w:rsid w:val="00846FC7"/>
    <w:rsid w:val="00852FA6"/>
    <w:rsid w:val="0085523F"/>
    <w:rsid w:val="00855DCB"/>
    <w:rsid w:val="0085629B"/>
    <w:rsid w:val="008566B7"/>
    <w:rsid w:val="0086126C"/>
    <w:rsid w:val="00862E9F"/>
    <w:rsid w:val="00864EC8"/>
    <w:rsid w:val="0086639A"/>
    <w:rsid w:val="0087381F"/>
    <w:rsid w:val="00874605"/>
    <w:rsid w:val="0089055C"/>
    <w:rsid w:val="00891740"/>
    <w:rsid w:val="00894FD1"/>
    <w:rsid w:val="008A0051"/>
    <w:rsid w:val="008A7300"/>
    <w:rsid w:val="008A769A"/>
    <w:rsid w:val="008B1D8F"/>
    <w:rsid w:val="008B7215"/>
    <w:rsid w:val="008D27D8"/>
    <w:rsid w:val="008D4F67"/>
    <w:rsid w:val="008E0327"/>
    <w:rsid w:val="008E30BC"/>
    <w:rsid w:val="008E4524"/>
    <w:rsid w:val="008F1882"/>
    <w:rsid w:val="008F48E5"/>
    <w:rsid w:val="008F7141"/>
    <w:rsid w:val="00910448"/>
    <w:rsid w:val="0091090C"/>
    <w:rsid w:val="009144B4"/>
    <w:rsid w:val="00914601"/>
    <w:rsid w:val="009146BF"/>
    <w:rsid w:val="00917A7E"/>
    <w:rsid w:val="00924804"/>
    <w:rsid w:val="00934736"/>
    <w:rsid w:val="00942C0F"/>
    <w:rsid w:val="00944768"/>
    <w:rsid w:val="0094688E"/>
    <w:rsid w:val="00950326"/>
    <w:rsid w:val="00954D5B"/>
    <w:rsid w:val="00956726"/>
    <w:rsid w:val="009607B9"/>
    <w:rsid w:val="0096088F"/>
    <w:rsid w:val="00963251"/>
    <w:rsid w:val="00963473"/>
    <w:rsid w:val="009659F9"/>
    <w:rsid w:val="00965A9A"/>
    <w:rsid w:val="009669A6"/>
    <w:rsid w:val="00971BBC"/>
    <w:rsid w:val="009721A9"/>
    <w:rsid w:val="00976BFA"/>
    <w:rsid w:val="009814BF"/>
    <w:rsid w:val="00984247"/>
    <w:rsid w:val="009875E0"/>
    <w:rsid w:val="009901C7"/>
    <w:rsid w:val="00992392"/>
    <w:rsid w:val="009A093B"/>
    <w:rsid w:val="009A191A"/>
    <w:rsid w:val="009A281E"/>
    <w:rsid w:val="009A4038"/>
    <w:rsid w:val="009A416E"/>
    <w:rsid w:val="009A7AF9"/>
    <w:rsid w:val="009B3190"/>
    <w:rsid w:val="009B3C7D"/>
    <w:rsid w:val="009C163B"/>
    <w:rsid w:val="009C2D38"/>
    <w:rsid w:val="009C2FE2"/>
    <w:rsid w:val="009C6534"/>
    <w:rsid w:val="009C6A92"/>
    <w:rsid w:val="009C6D06"/>
    <w:rsid w:val="009C79C2"/>
    <w:rsid w:val="009D0624"/>
    <w:rsid w:val="009D402C"/>
    <w:rsid w:val="009D7825"/>
    <w:rsid w:val="009E0F3D"/>
    <w:rsid w:val="009E5D84"/>
    <w:rsid w:val="009E5DD8"/>
    <w:rsid w:val="009F1353"/>
    <w:rsid w:val="009F1896"/>
    <w:rsid w:val="00A049A1"/>
    <w:rsid w:val="00A07662"/>
    <w:rsid w:val="00A13EED"/>
    <w:rsid w:val="00A14816"/>
    <w:rsid w:val="00A14C38"/>
    <w:rsid w:val="00A224C7"/>
    <w:rsid w:val="00A24F5E"/>
    <w:rsid w:val="00A25830"/>
    <w:rsid w:val="00A3398B"/>
    <w:rsid w:val="00A35C13"/>
    <w:rsid w:val="00A44D86"/>
    <w:rsid w:val="00A5134D"/>
    <w:rsid w:val="00A51637"/>
    <w:rsid w:val="00A55564"/>
    <w:rsid w:val="00A605C0"/>
    <w:rsid w:val="00A61862"/>
    <w:rsid w:val="00A63174"/>
    <w:rsid w:val="00A72B55"/>
    <w:rsid w:val="00A73C49"/>
    <w:rsid w:val="00A754A8"/>
    <w:rsid w:val="00A822FA"/>
    <w:rsid w:val="00A86033"/>
    <w:rsid w:val="00A86AE1"/>
    <w:rsid w:val="00A90BD4"/>
    <w:rsid w:val="00A94BDF"/>
    <w:rsid w:val="00A94D32"/>
    <w:rsid w:val="00A963B4"/>
    <w:rsid w:val="00AA1316"/>
    <w:rsid w:val="00AA2DA4"/>
    <w:rsid w:val="00AA47D8"/>
    <w:rsid w:val="00AA488E"/>
    <w:rsid w:val="00AA53FE"/>
    <w:rsid w:val="00AA63AE"/>
    <w:rsid w:val="00AA7521"/>
    <w:rsid w:val="00AB064F"/>
    <w:rsid w:val="00AC1D2D"/>
    <w:rsid w:val="00AD108A"/>
    <w:rsid w:val="00AD1815"/>
    <w:rsid w:val="00AD2734"/>
    <w:rsid w:val="00AD690E"/>
    <w:rsid w:val="00AD70EA"/>
    <w:rsid w:val="00AE3394"/>
    <w:rsid w:val="00AF0610"/>
    <w:rsid w:val="00AF120D"/>
    <w:rsid w:val="00AF1D38"/>
    <w:rsid w:val="00AF3B2D"/>
    <w:rsid w:val="00AF3CDA"/>
    <w:rsid w:val="00AF56DC"/>
    <w:rsid w:val="00AF607F"/>
    <w:rsid w:val="00B10563"/>
    <w:rsid w:val="00B1307A"/>
    <w:rsid w:val="00B1466D"/>
    <w:rsid w:val="00B152B2"/>
    <w:rsid w:val="00B153A7"/>
    <w:rsid w:val="00B15C88"/>
    <w:rsid w:val="00B203AC"/>
    <w:rsid w:val="00B2320E"/>
    <w:rsid w:val="00B26A1E"/>
    <w:rsid w:val="00B26D17"/>
    <w:rsid w:val="00B305F7"/>
    <w:rsid w:val="00B33E28"/>
    <w:rsid w:val="00B36A7C"/>
    <w:rsid w:val="00B3727D"/>
    <w:rsid w:val="00B436F5"/>
    <w:rsid w:val="00B44D39"/>
    <w:rsid w:val="00B539AF"/>
    <w:rsid w:val="00B53D2B"/>
    <w:rsid w:val="00B5726E"/>
    <w:rsid w:val="00B675CF"/>
    <w:rsid w:val="00B6773D"/>
    <w:rsid w:val="00B70260"/>
    <w:rsid w:val="00B73541"/>
    <w:rsid w:val="00B73C3E"/>
    <w:rsid w:val="00B74939"/>
    <w:rsid w:val="00B77A3A"/>
    <w:rsid w:val="00B77ADD"/>
    <w:rsid w:val="00B833B6"/>
    <w:rsid w:val="00B92543"/>
    <w:rsid w:val="00B93E15"/>
    <w:rsid w:val="00B9452A"/>
    <w:rsid w:val="00BA0FF4"/>
    <w:rsid w:val="00BA17F0"/>
    <w:rsid w:val="00BA1E06"/>
    <w:rsid w:val="00BA5997"/>
    <w:rsid w:val="00BA6D52"/>
    <w:rsid w:val="00BB1A70"/>
    <w:rsid w:val="00BB6C07"/>
    <w:rsid w:val="00BC39AD"/>
    <w:rsid w:val="00BC4DE3"/>
    <w:rsid w:val="00BC5EAC"/>
    <w:rsid w:val="00BD10C7"/>
    <w:rsid w:val="00BD7B7F"/>
    <w:rsid w:val="00BD7F4F"/>
    <w:rsid w:val="00BE067A"/>
    <w:rsid w:val="00BE248B"/>
    <w:rsid w:val="00BE2AED"/>
    <w:rsid w:val="00BE5690"/>
    <w:rsid w:val="00BF001A"/>
    <w:rsid w:val="00BF32AE"/>
    <w:rsid w:val="00BF71B3"/>
    <w:rsid w:val="00C051D4"/>
    <w:rsid w:val="00C100BB"/>
    <w:rsid w:val="00C10CF7"/>
    <w:rsid w:val="00C118B1"/>
    <w:rsid w:val="00C13205"/>
    <w:rsid w:val="00C13A05"/>
    <w:rsid w:val="00C14687"/>
    <w:rsid w:val="00C15F7F"/>
    <w:rsid w:val="00C164A4"/>
    <w:rsid w:val="00C172D2"/>
    <w:rsid w:val="00C203AD"/>
    <w:rsid w:val="00C22E78"/>
    <w:rsid w:val="00C233FA"/>
    <w:rsid w:val="00C2396D"/>
    <w:rsid w:val="00C25775"/>
    <w:rsid w:val="00C32E5E"/>
    <w:rsid w:val="00C33277"/>
    <w:rsid w:val="00C3526E"/>
    <w:rsid w:val="00C357E1"/>
    <w:rsid w:val="00C36672"/>
    <w:rsid w:val="00C37B09"/>
    <w:rsid w:val="00C40693"/>
    <w:rsid w:val="00C4587A"/>
    <w:rsid w:val="00C471CC"/>
    <w:rsid w:val="00C62E20"/>
    <w:rsid w:val="00C74185"/>
    <w:rsid w:val="00C77C16"/>
    <w:rsid w:val="00C77F79"/>
    <w:rsid w:val="00C91458"/>
    <w:rsid w:val="00C9336A"/>
    <w:rsid w:val="00C93F04"/>
    <w:rsid w:val="00C96BAB"/>
    <w:rsid w:val="00C96D28"/>
    <w:rsid w:val="00CA1184"/>
    <w:rsid w:val="00CA419B"/>
    <w:rsid w:val="00CB4E07"/>
    <w:rsid w:val="00CC17E7"/>
    <w:rsid w:val="00CC1AB1"/>
    <w:rsid w:val="00CC2F0B"/>
    <w:rsid w:val="00CC46FA"/>
    <w:rsid w:val="00CC4A8A"/>
    <w:rsid w:val="00CC6BE3"/>
    <w:rsid w:val="00CC7E41"/>
    <w:rsid w:val="00CD6084"/>
    <w:rsid w:val="00CD6F87"/>
    <w:rsid w:val="00CE0922"/>
    <w:rsid w:val="00CE0F72"/>
    <w:rsid w:val="00CE3179"/>
    <w:rsid w:val="00CE51B1"/>
    <w:rsid w:val="00CF185F"/>
    <w:rsid w:val="00CF4A89"/>
    <w:rsid w:val="00CF61D6"/>
    <w:rsid w:val="00D00AD5"/>
    <w:rsid w:val="00D07421"/>
    <w:rsid w:val="00D07A3C"/>
    <w:rsid w:val="00D13736"/>
    <w:rsid w:val="00D179B1"/>
    <w:rsid w:val="00D20609"/>
    <w:rsid w:val="00D206BD"/>
    <w:rsid w:val="00D23DED"/>
    <w:rsid w:val="00D32249"/>
    <w:rsid w:val="00D37FC8"/>
    <w:rsid w:val="00D41C88"/>
    <w:rsid w:val="00D477CF"/>
    <w:rsid w:val="00D50853"/>
    <w:rsid w:val="00D51B5B"/>
    <w:rsid w:val="00D53943"/>
    <w:rsid w:val="00D61FF9"/>
    <w:rsid w:val="00D63A9D"/>
    <w:rsid w:val="00D642C9"/>
    <w:rsid w:val="00D71B14"/>
    <w:rsid w:val="00D71B34"/>
    <w:rsid w:val="00D86482"/>
    <w:rsid w:val="00D905D8"/>
    <w:rsid w:val="00D908E1"/>
    <w:rsid w:val="00DA4453"/>
    <w:rsid w:val="00DA78FD"/>
    <w:rsid w:val="00DB4756"/>
    <w:rsid w:val="00DB5372"/>
    <w:rsid w:val="00DC2474"/>
    <w:rsid w:val="00DC4736"/>
    <w:rsid w:val="00DC5CE6"/>
    <w:rsid w:val="00DC5D36"/>
    <w:rsid w:val="00DC76C3"/>
    <w:rsid w:val="00DD321B"/>
    <w:rsid w:val="00DD472B"/>
    <w:rsid w:val="00DD6E50"/>
    <w:rsid w:val="00DE52BA"/>
    <w:rsid w:val="00DF0122"/>
    <w:rsid w:val="00DF4CC4"/>
    <w:rsid w:val="00DF4F09"/>
    <w:rsid w:val="00DF790B"/>
    <w:rsid w:val="00E07723"/>
    <w:rsid w:val="00E1073E"/>
    <w:rsid w:val="00E1108A"/>
    <w:rsid w:val="00E11B3D"/>
    <w:rsid w:val="00E138AA"/>
    <w:rsid w:val="00E178F0"/>
    <w:rsid w:val="00E23E04"/>
    <w:rsid w:val="00E3079F"/>
    <w:rsid w:val="00E3463F"/>
    <w:rsid w:val="00E360FA"/>
    <w:rsid w:val="00E364EF"/>
    <w:rsid w:val="00E4061A"/>
    <w:rsid w:val="00E42B14"/>
    <w:rsid w:val="00E4469B"/>
    <w:rsid w:val="00E46935"/>
    <w:rsid w:val="00E5452F"/>
    <w:rsid w:val="00E60722"/>
    <w:rsid w:val="00E60B84"/>
    <w:rsid w:val="00E65826"/>
    <w:rsid w:val="00E67235"/>
    <w:rsid w:val="00E6792F"/>
    <w:rsid w:val="00E74325"/>
    <w:rsid w:val="00E773D2"/>
    <w:rsid w:val="00E824D5"/>
    <w:rsid w:val="00E90A1A"/>
    <w:rsid w:val="00E90E7C"/>
    <w:rsid w:val="00E924BC"/>
    <w:rsid w:val="00E9606E"/>
    <w:rsid w:val="00EA4345"/>
    <w:rsid w:val="00EA4D46"/>
    <w:rsid w:val="00EB62D4"/>
    <w:rsid w:val="00EC1B64"/>
    <w:rsid w:val="00EC7F3E"/>
    <w:rsid w:val="00ED14B3"/>
    <w:rsid w:val="00ED3766"/>
    <w:rsid w:val="00EE3C50"/>
    <w:rsid w:val="00EE3E9C"/>
    <w:rsid w:val="00EE4AE1"/>
    <w:rsid w:val="00EF3046"/>
    <w:rsid w:val="00EF7E30"/>
    <w:rsid w:val="00F00CBD"/>
    <w:rsid w:val="00F024D3"/>
    <w:rsid w:val="00F03236"/>
    <w:rsid w:val="00F04C24"/>
    <w:rsid w:val="00F06031"/>
    <w:rsid w:val="00F077D9"/>
    <w:rsid w:val="00F07DC5"/>
    <w:rsid w:val="00F204DB"/>
    <w:rsid w:val="00F222F4"/>
    <w:rsid w:val="00F233E6"/>
    <w:rsid w:val="00F26E2B"/>
    <w:rsid w:val="00F319B4"/>
    <w:rsid w:val="00F31B65"/>
    <w:rsid w:val="00F33956"/>
    <w:rsid w:val="00F35ABF"/>
    <w:rsid w:val="00F4275B"/>
    <w:rsid w:val="00F4444D"/>
    <w:rsid w:val="00F52E76"/>
    <w:rsid w:val="00F55BB6"/>
    <w:rsid w:val="00F61762"/>
    <w:rsid w:val="00F652B8"/>
    <w:rsid w:val="00F667B3"/>
    <w:rsid w:val="00F67900"/>
    <w:rsid w:val="00F80664"/>
    <w:rsid w:val="00F84B7F"/>
    <w:rsid w:val="00F9301C"/>
    <w:rsid w:val="00F95A9E"/>
    <w:rsid w:val="00F96A2A"/>
    <w:rsid w:val="00F97A5A"/>
    <w:rsid w:val="00F97D60"/>
    <w:rsid w:val="00F97ED8"/>
    <w:rsid w:val="00FA11E5"/>
    <w:rsid w:val="00FA3FB9"/>
    <w:rsid w:val="00FB04F3"/>
    <w:rsid w:val="00FB66E2"/>
    <w:rsid w:val="00FB721C"/>
    <w:rsid w:val="00FC444C"/>
    <w:rsid w:val="00FC6E1D"/>
    <w:rsid w:val="00FD3B0C"/>
    <w:rsid w:val="00FD50A3"/>
    <w:rsid w:val="00FE46BD"/>
    <w:rsid w:val="00FE4A70"/>
    <w:rsid w:val="00FE4BCA"/>
    <w:rsid w:val="00FE7EEA"/>
    <w:rsid w:val="00FF139F"/>
    <w:rsid w:val="00FF1666"/>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427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60B03"/>
    <w:rPr>
      <w:rFonts w:ascii="Garamond" w:hAnsi="Garamond"/>
      <w:sz w:val="24"/>
      <w:szCs w:val="24"/>
    </w:rPr>
  </w:style>
  <w:style w:type="paragraph" w:styleId="Heading1">
    <w:name w:val="heading 1"/>
    <w:basedOn w:val="Normal"/>
    <w:next w:val="Normal"/>
    <w:link w:val="Heading1Char"/>
    <w:qFormat/>
    <w:rsid w:val="00714D76"/>
    <w:pPr>
      <w:spacing w:after="120"/>
      <w:outlineLvl w:val="0"/>
    </w:pPr>
    <w:rPr>
      <w:b/>
      <w:cap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4512"/>
    <w:rPr>
      <w:rFonts w:ascii="Garamond" w:hAnsi="Garamond"/>
      <w:b/>
      <w:bCs/>
      <w:sz w:val="24"/>
      <w:szCs w:val="24"/>
      <w:u w:val="single"/>
      <w:lang w:val="en-US" w:eastAsia="en-US" w:bidi="ar-SA"/>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link w:val="FooterChar"/>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714D76"/>
    <w:rPr>
      <w:rFonts w:ascii="Garamond" w:hAnsi="Garamond"/>
      <w:b/>
      <w:bCs/>
      <w:caps/>
      <w:sz w:val="24"/>
      <w:szCs w:val="24"/>
      <w:u w:val="single"/>
      <w:lang w:val="en-US" w:eastAsia="en-US" w:bidi="ar-SA"/>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uiPriority w:val="22"/>
    <w:qFormat/>
    <w:rsid w:val="00BA1E06"/>
    <w:rPr>
      <w:b/>
      <w:bCs/>
    </w:rPr>
  </w:style>
  <w:style w:type="character" w:customStyle="1" w:styleId="FooterChar">
    <w:name w:val="Footer Char"/>
    <w:basedOn w:val="DefaultParagraphFont"/>
    <w:link w:val="Footer"/>
    <w:rsid w:val="007762D0"/>
    <w:rPr>
      <w:rFonts w:ascii="Arial" w:hAnsi="Arial"/>
      <w:sz w:val="16"/>
      <w:szCs w:val="24"/>
    </w:rPr>
  </w:style>
  <w:style w:type="table" w:customStyle="1" w:styleId="TableGrid1">
    <w:name w:val="Table Grid1"/>
    <w:basedOn w:val="TableNormal"/>
    <w:next w:val="TableGrid"/>
    <w:uiPriority w:val="59"/>
    <w:rsid w:val="00CC2F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32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52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01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38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E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33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224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53D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B5F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0A3E94"/>
    <w:rPr>
      <w:color w:val="605E5C"/>
      <w:shd w:val="clear" w:color="auto" w:fill="E1DFDD"/>
    </w:rPr>
  </w:style>
  <w:style w:type="paragraph" w:styleId="NormalWeb">
    <w:name w:val="Normal (Web)"/>
    <w:basedOn w:val="Normal"/>
    <w:uiPriority w:val="99"/>
    <w:semiHidden/>
    <w:unhideWhenUsed/>
    <w:rsid w:val="001629CF"/>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200823822">
      <w:bodyDiv w:val="1"/>
      <w:marLeft w:val="0"/>
      <w:marRight w:val="0"/>
      <w:marTop w:val="0"/>
      <w:marBottom w:val="0"/>
      <w:divBdr>
        <w:top w:val="none" w:sz="0" w:space="0" w:color="auto"/>
        <w:left w:val="none" w:sz="0" w:space="0" w:color="auto"/>
        <w:bottom w:val="none" w:sz="0" w:space="0" w:color="auto"/>
        <w:right w:val="none" w:sz="0" w:space="0" w:color="auto"/>
      </w:divBdr>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mt.gov/Preparedness/" TargetMode="External"/><Relationship Id="rId18" Type="http://schemas.openxmlformats.org/officeDocument/2006/relationships/hyperlink" Target="https://www.montana.edu/emergency/emergency_actions/winter-weather.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drought.gov/states/montana" TargetMode="External"/><Relationship Id="rId17" Type="http://schemas.openxmlformats.org/officeDocument/2006/relationships/hyperlink" Target="https://disastercenter.com/montana/montana.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vironmentmontana.org/page/mte/extreme-weather-map-fact-sheet" TargetMode="External"/><Relationship Id="rId20" Type="http://schemas.openxmlformats.org/officeDocument/2006/relationships/hyperlink" Target="https://www.mdt.mt.gov/publications/docs/brochures/winter_maint/winter_surviv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weather.gov/byz/SevereWxAwar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ontana.edu/emergency/emergency_actions/summer-weather.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ady.gov/thunderstorms-lightning" TargetMode="External"/><Relationship Id="rId22" Type="http://schemas.openxmlformats.org/officeDocument/2006/relationships/image" Target="media/image2.sv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2.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09B69-5D3A-48C7-BDF4-AC22ED49A994}">
  <ds:schemaRefs>
    <ds:schemaRef ds:uri="http://schemas.openxmlformats.org/officeDocument/2006/bibliography"/>
  </ds:schemaRefs>
</ds:datastoreItem>
</file>

<file path=customXml/itemProps4.xml><?xml version="1.0" encoding="utf-8"?>
<ds:datastoreItem xmlns:ds="http://schemas.openxmlformats.org/officeDocument/2006/customXml" ds:itemID="{1962D54B-1088-4D0F-9260-62CA8EB6A0FD}"/>
</file>

<file path=customXml/itemProps5.xml><?xml version="1.0" encoding="utf-8"?>
<ds:datastoreItem xmlns:ds="http://schemas.openxmlformats.org/officeDocument/2006/customXml" ds:itemID="{A580AA11-EA66-47FC-A0DE-C83C53AFD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23</cp:revision>
  <cp:lastPrinted>2017-08-16T21:00:00Z</cp:lastPrinted>
  <dcterms:created xsi:type="dcterms:W3CDTF">2021-11-02T20:32:00Z</dcterms:created>
  <dcterms:modified xsi:type="dcterms:W3CDTF">2021-11-03T00:52:00Z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