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6658" w14:textId="1CF81F57" w:rsidR="004B1C6B" w:rsidRPr="009357C6" w:rsidRDefault="00A301D1" w:rsidP="00983A91">
      <w:pPr>
        <w:jc w:val="center"/>
        <w:rPr>
          <w:rStyle w:val="Emphasis"/>
          <w:rFonts w:asciiTheme="minorHAnsi" w:hAnsiTheme="minorHAnsi" w:cstheme="minorHAnsi"/>
          <w:b/>
          <w:bCs/>
          <w:i w:val="0"/>
          <w:iCs w:val="0"/>
          <w:color w:val="1F3864" w:themeColor="accent1" w:themeShade="80"/>
        </w:rPr>
      </w:pPr>
      <w:r w:rsidRPr="009357C6">
        <w:rPr>
          <w:rFonts w:asciiTheme="minorHAnsi" w:hAnsiTheme="minorHAnsi" w:cstheme="minorHAnsi"/>
          <w:b/>
          <w:bCs/>
          <w:color w:val="1F3864" w:themeColor="accent1" w:themeShade="80"/>
          <w:lang w:eastAsia="zh-CN"/>
        </w:rPr>
        <w:t xml:space="preserve">Workplace </w:t>
      </w:r>
      <w:r w:rsidRPr="009357C6">
        <w:rPr>
          <w:rStyle w:val="Emphasis"/>
          <w:rFonts w:asciiTheme="minorHAnsi" w:hAnsiTheme="minorHAnsi" w:cstheme="minorHAnsi"/>
          <w:b/>
          <w:bCs/>
          <w:i w:val="0"/>
          <w:iCs w:val="0"/>
          <w:color w:val="1F3864" w:themeColor="accent1" w:themeShade="80"/>
        </w:rPr>
        <w:t>Violence</w:t>
      </w:r>
      <w:r w:rsidR="00E23C67" w:rsidRPr="009357C6">
        <w:rPr>
          <w:rStyle w:val="Emphasis"/>
          <w:rFonts w:asciiTheme="minorHAnsi" w:hAnsiTheme="minorHAnsi" w:cstheme="minorHAnsi"/>
          <w:b/>
          <w:bCs/>
          <w:i w:val="0"/>
          <w:iCs w:val="0"/>
          <w:color w:val="1F3864" w:themeColor="accent1" w:themeShade="80"/>
        </w:rPr>
        <w:t xml:space="preserve"> Response Plan</w:t>
      </w:r>
    </w:p>
    <w:p w14:paraId="75D708C5" w14:textId="5578684C" w:rsidR="000D1979" w:rsidRPr="009357C6" w:rsidRDefault="000D1979" w:rsidP="00983A91">
      <w:pPr>
        <w:jc w:val="center"/>
        <w:rPr>
          <w:rStyle w:val="Emphasis"/>
          <w:rFonts w:asciiTheme="minorHAnsi" w:hAnsiTheme="minorHAnsi" w:cstheme="minorHAnsi"/>
          <w:b/>
          <w:bCs/>
          <w:i w:val="0"/>
          <w:iCs w:val="0"/>
          <w:color w:val="1F3864" w:themeColor="accent1" w:themeShade="80"/>
        </w:rPr>
      </w:pPr>
    </w:p>
    <w:p w14:paraId="6AEA0A70" w14:textId="279C8005" w:rsidR="00F97116" w:rsidRPr="009357C6" w:rsidRDefault="00F97116" w:rsidP="00F97116">
      <w:pPr>
        <w:tabs>
          <w:tab w:val="center" w:pos="4680"/>
          <w:tab w:val="right" w:pos="9360"/>
        </w:tabs>
        <w:spacing w:after="360"/>
        <w:jc w:val="center"/>
        <w:rPr>
          <w:rFonts w:asciiTheme="minorHAnsi" w:eastAsia="Calibri" w:hAnsiTheme="minorHAnsi" w:cstheme="minorHAnsi"/>
          <w:b/>
          <w:bCs/>
          <w:color w:val="002060"/>
        </w:rPr>
      </w:pPr>
      <w:r w:rsidRPr="009357C6">
        <w:rPr>
          <w:rFonts w:asciiTheme="minorHAnsi" w:eastAsia="Calibri" w:hAnsiTheme="minorHAnsi" w:cstheme="minorHAnsi"/>
          <w:b/>
          <w:bCs/>
          <w:color w:val="002060"/>
        </w:rPr>
        <w:t xml:space="preserve">Montana </w:t>
      </w:r>
      <w:r w:rsidR="00FE5710">
        <w:rPr>
          <w:rFonts w:asciiTheme="minorHAnsi" w:eastAsia="Calibri" w:hAnsiTheme="minorHAnsi" w:cstheme="minorHAnsi"/>
          <w:b/>
          <w:bCs/>
          <w:color w:val="002060"/>
        </w:rPr>
        <w:t xml:space="preserve">Specific </w:t>
      </w:r>
      <w:r w:rsidR="005A14D3" w:rsidRPr="009357C6">
        <w:rPr>
          <w:rFonts w:asciiTheme="minorHAnsi" w:hAnsiTheme="minorHAnsi" w:cstheme="minorHAnsi"/>
          <w:b/>
          <w:bCs/>
          <w:color w:val="002060"/>
        </w:rPr>
        <w:t xml:space="preserve">Workplace Violence </w:t>
      </w:r>
      <w:r w:rsidRPr="009357C6">
        <w:rPr>
          <w:rFonts w:asciiTheme="minorHAnsi" w:hAnsiTheme="minorHAnsi" w:cstheme="minorHAnsi"/>
          <w:b/>
          <w:bCs/>
          <w:color w:val="002060"/>
        </w:rPr>
        <w:t>Resources and Information</w:t>
      </w:r>
    </w:p>
    <w:p w14:paraId="31E90966" w14:textId="273BBEF4" w:rsidR="00387C4F" w:rsidRPr="009357C6" w:rsidRDefault="00387C4F" w:rsidP="00387C4F">
      <w:pPr>
        <w:tabs>
          <w:tab w:val="center" w:pos="4680"/>
          <w:tab w:val="right" w:pos="9360"/>
        </w:tabs>
        <w:spacing w:after="360"/>
        <w:rPr>
          <w:rFonts w:asciiTheme="minorHAnsi" w:eastAsia="Calibri" w:hAnsiTheme="minorHAnsi" w:cstheme="minorHAnsi"/>
          <w:b/>
          <w:bCs/>
          <w:color w:val="002060"/>
        </w:rPr>
      </w:pPr>
      <w:r w:rsidRPr="009357C6">
        <w:rPr>
          <w:rFonts w:asciiTheme="minorHAnsi" w:eastAsia="Calibri" w:hAnsiTheme="minorHAnsi" w:cstheme="minorHAnsi"/>
          <w:b/>
          <w:bCs/>
          <w:color w:val="002060"/>
        </w:rPr>
        <w:t xml:space="preserve">1. Montana </w:t>
      </w:r>
      <w:r w:rsidR="00881717">
        <w:rPr>
          <w:rFonts w:asciiTheme="minorHAnsi" w:eastAsia="Calibri" w:hAnsiTheme="minorHAnsi" w:cstheme="minorHAnsi"/>
          <w:b/>
          <w:bCs/>
          <w:color w:val="002060"/>
        </w:rPr>
        <w:t>Federal</w:t>
      </w:r>
      <w:r w:rsidR="00790E6E">
        <w:rPr>
          <w:rFonts w:asciiTheme="minorHAnsi" w:eastAsia="Calibri" w:hAnsiTheme="minorHAnsi" w:cstheme="minorHAnsi"/>
          <w:b/>
          <w:bCs/>
          <w:color w:val="002060"/>
        </w:rPr>
        <w:t xml:space="preserve">, </w:t>
      </w:r>
      <w:r w:rsidRPr="009357C6">
        <w:rPr>
          <w:rFonts w:asciiTheme="minorHAnsi" w:eastAsia="Calibri" w:hAnsiTheme="minorHAnsi" w:cstheme="minorHAnsi"/>
          <w:b/>
          <w:bCs/>
          <w:color w:val="002060"/>
        </w:rPr>
        <w:t xml:space="preserve">State </w:t>
      </w:r>
      <w:r w:rsidR="00790E6E">
        <w:rPr>
          <w:rFonts w:asciiTheme="minorHAnsi" w:eastAsia="Calibri" w:hAnsiTheme="minorHAnsi" w:cstheme="minorHAnsi"/>
          <w:b/>
          <w:bCs/>
          <w:color w:val="002060"/>
        </w:rPr>
        <w:t xml:space="preserve">and Regional </w:t>
      </w:r>
      <w:r w:rsidRPr="009357C6">
        <w:rPr>
          <w:rFonts w:asciiTheme="minorHAnsi" w:eastAsia="Calibri" w:hAnsiTheme="minorHAnsi" w:cstheme="minorHAnsi"/>
          <w:b/>
          <w:bCs/>
          <w:color w:val="002060"/>
        </w:rPr>
        <w:t>Emergency Preparedness Resources and Links</w:t>
      </w:r>
    </w:p>
    <w:p w14:paraId="0FE92254" w14:textId="2961F1D9" w:rsidR="00F85C59" w:rsidRPr="009357C6" w:rsidRDefault="00714FDB" w:rsidP="00387C4F">
      <w:pPr>
        <w:pStyle w:val="ListParagraph"/>
        <w:numPr>
          <w:ilvl w:val="0"/>
          <w:numId w:val="32"/>
        </w:numPr>
        <w:tabs>
          <w:tab w:val="center" w:pos="4680"/>
          <w:tab w:val="right" w:pos="9360"/>
        </w:tabs>
        <w:spacing w:after="360"/>
        <w:rPr>
          <w:rFonts w:asciiTheme="minorHAnsi" w:eastAsia="Calibri" w:hAnsiTheme="minorHAnsi" w:cstheme="minorHAnsi"/>
        </w:rPr>
      </w:pPr>
      <w:hyperlink r:id="rId12" w:history="1">
        <w:r w:rsidR="00F85C59" w:rsidRPr="009357C6">
          <w:rPr>
            <w:rStyle w:val="Hyperlink"/>
            <w:rFonts w:asciiTheme="minorHAnsi" w:hAnsiTheme="minorHAnsi" w:cstheme="minorHAnsi"/>
          </w:rPr>
          <w:t>Healthcare - Workplace Violence | Occupational Safety and Health Administration (osha.gov)</w:t>
        </w:r>
      </w:hyperlink>
      <w:r w:rsidR="00F85C59" w:rsidRPr="009357C6">
        <w:rPr>
          <w:rFonts w:asciiTheme="minorHAnsi" w:hAnsiTheme="minorHAnsi" w:cstheme="minorHAnsi"/>
        </w:rPr>
        <w:t>-</w:t>
      </w:r>
      <w:r w:rsidR="00EE26C7" w:rsidRPr="009357C6">
        <w:rPr>
          <w:rFonts w:asciiTheme="minorHAnsi" w:hAnsiTheme="minorHAnsi" w:cstheme="minorHAnsi"/>
        </w:rPr>
        <w:t xml:space="preserve"> Hazard evaluation and solutions </w:t>
      </w:r>
      <w:r w:rsidR="004F02FB" w:rsidRPr="009357C6">
        <w:rPr>
          <w:rFonts w:asciiTheme="minorHAnsi" w:hAnsiTheme="minorHAnsi" w:cstheme="minorHAnsi"/>
        </w:rPr>
        <w:t>on workplace violence specifically in the health care setting.</w:t>
      </w:r>
      <w:r w:rsidR="00FA203A" w:rsidRPr="009357C6">
        <w:rPr>
          <w:rFonts w:asciiTheme="minorHAnsi" w:hAnsiTheme="minorHAnsi" w:cstheme="minorHAnsi"/>
        </w:rPr>
        <w:t xml:space="preserve"> </w:t>
      </w:r>
      <w:r w:rsidR="00FA203A" w:rsidRPr="009357C6">
        <w:rPr>
          <w:rFonts w:asciiTheme="minorHAnsi" w:hAnsiTheme="minorHAnsi" w:cstheme="minorHAnsi"/>
          <w:color w:val="333333"/>
          <w:shd w:val="clear" w:color="auto" w:fill="FFFFFF"/>
        </w:rPr>
        <w:t>By assessing your worksites, employers in the healthcare industry can identify methods for reducing the likelihood of incidents occurring. </w:t>
      </w:r>
    </w:p>
    <w:p w14:paraId="3C9D1885" w14:textId="393436BD" w:rsidR="00AC2244" w:rsidRPr="009357C6" w:rsidRDefault="00714FDB" w:rsidP="00387C4F">
      <w:pPr>
        <w:pStyle w:val="ListParagraph"/>
        <w:numPr>
          <w:ilvl w:val="0"/>
          <w:numId w:val="32"/>
        </w:numPr>
        <w:tabs>
          <w:tab w:val="center" w:pos="4680"/>
          <w:tab w:val="right" w:pos="9360"/>
        </w:tabs>
        <w:spacing w:after="360"/>
        <w:rPr>
          <w:rFonts w:asciiTheme="minorHAnsi" w:eastAsia="Calibri" w:hAnsiTheme="minorHAnsi" w:cstheme="minorHAnsi"/>
        </w:rPr>
      </w:pPr>
      <w:hyperlink r:id="rId13" w:history="1">
        <w:r w:rsidR="00AC2244" w:rsidRPr="009357C6">
          <w:rPr>
            <w:rStyle w:val="Hyperlink"/>
            <w:rFonts w:asciiTheme="minorHAnsi" w:hAnsiTheme="minorHAnsi" w:cstheme="minorHAnsi"/>
          </w:rPr>
          <w:t>Guidelines for Preventing Workplace Violence for Healthcare and Social Service Workers (osha.gov)</w:t>
        </w:r>
      </w:hyperlink>
      <w:r w:rsidR="00AC2244" w:rsidRPr="009357C6">
        <w:rPr>
          <w:rFonts w:asciiTheme="minorHAnsi" w:hAnsiTheme="minorHAnsi" w:cstheme="minorHAnsi"/>
        </w:rPr>
        <w:t xml:space="preserve">- </w:t>
      </w:r>
      <w:r w:rsidR="00084A51" w:rsidRPr="009357C6">
        <w:rPr>
          <w:rFonts w:asciiTheme="minorHAnsi" w:hAnsiTheme="minorHAnsi" w:cstheme="minorHAnsi"/>
        </w:rPr>
        <w:t>This publication provides a general overview of worker rights under the Occupational Safety and Health Act (OSH Act). This publication does not alter or determine compliance responsibilities which are set forth in OSHA standards and the OSH Act. Moreover, because interpretations and enforcement policy may change over time, for additional guidance on OSHA compliance requirements the reader should consult current administrative interpretations and decisions by the Occupational Safety and Health Review Commission and the courts</w:t>
      </w:r>
    </w:p>
    <w:p w14:paraId="4F0BA112" w14:textId="43224CEA" w:rsidR="00AC2244" w:rsidRPr="009357C6" w:rsidRDefault="00714FDB" w:rsidP="00387C4F">
      <w:pPr>
        <w:pStyle w:val="ListParagraph"/>
        <w:numPr>
          <w:ilvl w:val="0"/>
          <w:numId w:val="32"/>
        </w:numPr>
        <w:tabs>
          <w:tab w:val="center" w:pos="4680"/>
          <w:tab w:val="right" w:pos="9360"/>
        </w:tabs>
        <w:spacing w:after="360"/>
        <w:rPr>
          <w:rFonts w:asciiTheme="minorHAnsi" w:eastAsia="Calibri" w:hAnsiTheme="minorHAnsi" w:cstheme="minorHAnsi"/>
        </w:rPr>
      </w:pPr>
      <w:hyperlink r:id="rId14" w:history="1">
        <w:r w:rsidR="00A64658" w:rsidRPr="009357C6">
          <w:rPr>
            <w:rStyle w:val="Hyperlink"/>
            <w:rFonts w:asciiTheme="minorHAnsi" w:hAnsiTheme="minorHAnsi" w:cstheme="minorHAnsi"/>
          </w:rPr>
          <w:t>Workplace Violence Prevention for Nurses | NIOSH | CDC</w:t>
        </w:r>
      </w:hyperlink>
      <w:r w:rsidR="00A64658" w:rsidRPr="009357C6">
        <w:rPr>
          <w:rFonts w:asciiTheme="minorHAnsi" w:hAnsiTheme="minorHAnsi" w:cstheme="minorHAnsi"/>
        </w:rPr>
        <w:t xml:space="preserve">- </w:t>
      </w:r>
      <w:r w:rsidR="009357C6" w:rsidRPr="009357C6">
        <w:rPr>
          <w:rFonts w:asciiTheme="minorHAnsi" w:hAnsiTheme="minorHAnsi" w:cstheme="minorHAnsi"/>
          <w:color w:val="000000"/>
          <w:shd w:val="clear" w:color="auto" w:fill="FFFFFF"/>
        </w:rPr>
        <w:t>The CDC has created a free and  interactive course is designed to help healthcare workers better understand the scope and nature of violence in the workplace. Upon successful completion of the course, healthcare professionals can earn continuing education units.</w:t>
      </w:r>
    </w:p>
    <w:p w14:paraId="15ED8281" w14:textId="30F43161" w:rsidR="009357C6" w:rsidRPr="009357C6" w:rsidRDefault="00714FDB" w:rsidP="00387C4F">
      <w:pPr>
        <w:pStyle w:val="ListParagraph"/>
        <w:numPr>
          <w:ilvl w:val="0"/>
          <w:numId w:val="32"/>
        </w:numPr>
        <w:tabs>
          <w:tab w:val="center" w:pos="4680"/>
          <w:tab w:val="right" w:pos="9360"/>
        </w:tabs>
        <w:spacing w:after="360"/>
        <w:rPr>
          <w:rFonts w:asciiTheme="minorHAnsi" w:eastAsia="Calibri" w:hAnsiTheme="minorHAnsi" w:cstheme="minorHAnsi"/>
        </w:rPr>
      </w:pPr>
      <w:hyperlink r:id="rId15" w:anchor=":~:text=Montana%20Violence%20in%20the%20Workplace%3A%20What%20you%20need,in%20the%20workplace%20or%20on%20privately%20held%20property." w:history="1">
        <w:r w:rsidR="009357C6" w:rsidRPr="009357C6">
          <w:rPr>
            <w:rStyle w:val="Hyperlink"/>
            <w:rFonts w:asciiTheme="minorHAnsi" w:hAnsiTheme="minorHAnsi" w:cstheme="minorHAnsi"/>
          </w:rPr>
          <w:t>Montana Violence in the Workplace laws &amp; HR compliance analysis (blr.com)</w:t>
        </w:r>
      </w:hyperlink>
      <w:r w:rsidR="009357C6" w:rsidRPr="009357C6">
        <w:rPr>
          <w:rFonts w:asciiTheme="minorHAnsi" w:hAnsiTheme="minorHAnsi" w:cstheme="minorHAnsi"/>
        </w:rPr>
        <w:t>- What you need to know about Montana’s laws that protect you and your site from workplace violence.</w:t>
      </w:r>
    </w:p>
    <w:p w14:paraId="231719D3" w14:textId="65130CFD" w:rsidR="009357C6" w:rsidRPr="009357C6" w:rsidRDefault="00714FDB" w:rsidP="00387C4F">
      <w:pPr>
        <w:pStyle w:val="ListParagraph"/>
        <w:numPr>
          <w:ilvl w:val="0"/>
          <w:numId w:val="32"/>
        </w:numPr>
        <w:tabs>
          <w:tab w:val="center" w:pos="4680"/>
          <w:tab w:val="right" w:pos="9360"/>
        </w:tabs>
        <w:spacing w:after="360"/>
        <w:rPr>
          <w:rFonts w:asciiTheme="minorHAnsi" w:eastAsia="Calibri" w:hAnsiTheme="minorHAnsi" w:cstheme="minorHAnsi"/>
        </w:rPr>
      </w:pPr>
      <w:hyperlink r:id="rId16" w:history="1">
        <w:r w:rsidR="009357C6" w:rsidRPr="009357C6">
          <w:rPr>
            <w:rStyle w:val="Hyperlink"/>
            <w:rFonts w:asciiTheme="minorHAnsi" w:hAnsiTheme="minorHAnsi" w:cstheme="minorHAnsi"/>
          </w:rPr>
          <w:t>Workplace Violence Prevention (mt.gov)</w:t>
        </w:r>
      </w:hyperlink>
      <w:r w:rsidR="009357C6" w:rsidRPr="009357C6">
        <w:rPr>
          <w:rFonts w:asciiTheme="minorHAnsi" w:hAnsiTheme="minorHAnsi" w:cstheme="minorHAnsi"/>
        </w:rPr>
        <w:t xml:space="preserve">- </w:t>
      </w:r>
      <w:r w:rsidR="009357C6" w:rsidRPr="009357C6">
        <w:rPr>
          <w:rFonts w:asciiTheme="minorHAnsi" w:hAnsiTheme="minorHAnsi" w:cstheme="minorHAnsi"/>
          <w:color w:val="212529"/>
          <w:shd w:val="clear" w:color="auto" w:fill="FFFFFF"/>
        </w:rPr>
        <w:t>This unique 6-hour course uses safe, controlled role-paying scenarios of potential hostile situations where participant can actually "feel" the stress of a situations. Participants quickly recognize causes of these feelings and learn valuable but simple and safe strategies to defuse the situations and de-escalate any tension while continuing to professionally offer the services and respect expected of a state agency or university.</w:t>
      </w:r>
    </w:p>
    <w:p w14:paraId="26E62213" w14:textId="247FE4EF" w:rsidR="009357C6" w:rsidRPr="009357C6" w:rsidRDefault="00714FDB" w:rsidP="00387C4F">
      <w:pPr>
        <w:pStyle w:val="ListParagraph"/>
        <w:numPr>
          <w:ilvl w:val="0"/>
          <w:numId w:val="32"/>
        </w:numPr>
        <w:tabs>
          <w:tab w:val="center" w:pos="4680"/>
          <w:tab w:val="right" w:pos="9360"/>
        </w:tabs>
        <w:spacing w:after="360"/>
        <w:rPr>
          <w:rFonts w:asciiTheme="minorHAnsi" w:eastAsia="Calibri" w:hAnsiTheme="minorHAnsi" w:cstheme="minorHAnsi"/>
        </w:rPr>
      </w:pPr>
      <w:hyperlink r:id="rId17" w:history="1">
        <w:r w:rsidR="009357C6" w:rsidRPr="009357C6">
          <w:rPr>
            <w:rStyle w:val="Hyperlink"/>
            <w:rFonts w:asciiTheme="minorHAnsi" w:hAnsiTheme="minorHAnsi" w:cstheme="minorHAnsi"/>
          </w:rPr>
          <w:t>Course For Workplace Violence | Montana</w:t>
        </w:r>
      </w:hyperlink>
      <w:r w:rsidR="009357C6" w:rsidRPr="009357C6">
        <w:rPr>
          <w:rFonts w:asciiTheme="minorHAnsi" w:hAnsiTheme="minorHAnsi" w:cstheme="minorHAnsi"/>
        </w:rPr>
        <w:t>-</w:t>
      </w:r>
      <w:r w:rsidR="009357C6" w:rsidRPr="009357C6">
        <w:rPr>
          <w:rFonts w:asciiTheme="minorHAnsi" w:hAnsiTheme="minorHAnsi" w:cstheme="minorHAnsi"/>
          <w:color w:val="243B53"/>
          <w:shd w:val="clear" w:color="auto" w:fill="FFFFFF"/>
        </w:rPr>
        <w:t xml:space="preserve"> Course For Workplace Violence provides access to the Workplace Violence Awareness And Prevention Class, which may be recommended or required for employees in the state of Montana.</w:t>
      </w:r>
    </w:p>
    <w:p w14:paraId="597E7765" w14:textId="7074A8E1" w:rsidR="009357C6" w:rsidRPr="009357C6" w:rsidRDefault="00714FDB" w:rsidP="00387C4F">
      <w:pPr>
        <w:pStyle w:val="ListParagraph"/>
        <w:numPr>
          <w:ilvl w:val="0"/>
          <w:numId w:val="32"/>
        </w:numPr>
        <w:tabs>
          <w:tab w:val="center" w:pos="4680"/>
          <w:tab w:val="right" w:pos="9360"/>
        </w:tabs>
        <w:spacing w:after="360"/>
        <w:rPr>
          <w:rFonts w:asciiTheme="minorHAnsi" w:eastAsia="Calibri" w:hAnsiTheme="minorHAnsi" w:cstheme="minorHAnsi"/>
        </w:rPr>
      </w:pPr>
      <w:hyperlink r:id="rId18" w:history="1">
        <w:r w:rsidR="009357C6" w:rsidRPr="009357C6">
          <w:rPr>
            <w:rStyle w:val="Hyperlink"/>
            <w:rFonts w:asciiTheme="minorHAnsi" w:hAnsiTheme="minorHAnsi" w:cstheme="minorHAnsi"/>
          </w:rPr>
          <w:t>Montana nurses on workplace violence: 'No one's going to know if we don't talk about it' | Local News | billingsgazette.com</w:t>
        </w:r>
      </w:hyperlink>
      <w:r w:rsidR="009357C6" w:rsidRPr="009357C6">
        <w:rPr>
          <w:rFonts w:asciiTheme="minorHAnsi" w:hAnsiTheme="minorHAnsi" w:cstheme="minorHAnsi"/>
        </w:rPr>
        <w:t>-  What is workplace violence? How employees in healthcare talk about it and prepare for it.</w:t>
      </w:r>
    </w:p>
    <w:p w14:paraId="1AE06829" w14:textId="349EB0B4" w:rsidR="00A64658" w:rsidRPr="00BC6577" w:rsidRDefault="009357C6" w:rsidP="009357C6">
      <w:pPr>
        <w:pStyle w:val="ListParagraph"/>
        <w:numPr>
          <w:ilvl w:val="0"/>
          <w:numId w:val="32"/>
        </w:numPr>
        <w:tabs>
          <w:tab w:val="center" w:pos="4680"/>
          <w:tab w:val="right" w:pos="9360"/>
        </w:tabs>
        <w:spacing w:after="360"/>
        <w:rPr>
          <w:rFonts w:asciiTheme="minorHAnsi" w:eastAsia="Calibri" w:hAnsiTheme="minorHAnsi" w:cstheme="minorHAnsi"/>
        </w:rPr>
      </w:pPr>
      <w:r>
        <w:tab/>
      </w:r>
      <w:hyperlink r:id="rId19" w:history="1">
        <w:r w:rsidRPr="00BC6577">
          <w:rPr>
            <w:rStyle w:val="Hyperlink"/>
            <w:rFonts w:asciiTheme="minorHAnsi" w:hAnsiTheme="minorHAnsi" w:cstheme="minorHAnsi"/>
          </w:rPr>
          <w:t>Montana's Campaign To Protect Nurses From Workplace Violence | Montana Public Radio (mtpr.org)</w:t>
        </w:r>
      </w:hyperlink>
      <w:r w:rsidRPr="00BC6577">
        <w:rPr>
          <w:rFonts w:asciiTheme="minorHAnsi" w:hAnsiTheme="minorHAnsi" w:cstheme="minorHAnsi"/>
        </w:rPr>
        <w:t>- Montana’s 2016 campaign to help protect all workers in Montana Healthcare from Workplace Violence and the success they were able to achieve.</w:t>
      </w:r>
    </w:p>
    <w:p w14:paraId="64184CA5" w14:textId="444745F2" w:rsidR="00387C4F" w:rsidRDefault="00790E6E" w:rsidP="00387C4F">
      <w:pPr>
        <w:tabs>
          <w:tab w:val="center" w:pos="4680"/>
          <w:tab w:val="right" w:pos="9360"/>
        </w:tabs>
        <w:spacing w:after="360"/>
        <w:rPr>
          <w:rFonts w:asciiTheme="minorHAnsi" w:eastAsia="Calibri" w:hAnsiTheme="minorHAnsi" w:cstheme="minorHAnsi"/>
          <w:b/>
          <w:bCs/>
          <w:color w:val="002060"/>
        </w:rPr>
      </w:pPr>
      <w:r>
        <w:rPr>
          <w:rFonts w:asciiTheme="minorHAnsi" w:eastAsia="Calibri" w:hAnsiTheme="minorHAnsi" w:cstheme="minorHAnsi"/>
          <w:b/>
          <w:bCs/>
          <w:color w:val="002060"/>
        </w:rPr>
        <w:lastRenderedPageBreak/>
        <w:t>2</w:t>
      </w:r>
      <w:r w:rsidR="00387C4F" w:rsidRPr="007043ED">
        <w:rPr>
          <w:rFonts w:asciiTheme="minorHAnsi" w:eastAsia="Calibri" w:hAnsiTheme="minorHAnsi" w:cstheme="minorHAnsi"/>
          <w:b/>
          <w:bCs/>
          <w:color w:val="002060"/>
        </w:rPr>
        <w:t>. Montana Local Emergency Preparedness Resources and Links</w:t>
      </w:r>
      <w:r w:rsidR="00387C4F">
        <w:rPr>
          <w:rFonts w:asciiTheme="minorHAnsi" w:eastAsia="Calibri" w:hAnsiTheme="minorHAnsi" w:cstheme="minorHAnsi"/>
          <w:b/>
          <w:bCs/>
          <w:color w:val="002060"/>
        </w:rPr>
        <w:t xml:space="preserve">: please add in local information specific to the county or counties where your Health Center (s) are located.- </w:t>
      </w:r>
    </w:p>
    <w:p w14:paraId="442B7561" w14:textId="3DDA25F5" w:rsidR="00312BDE" w:rsidRPr="00D96AB9" w:rsidRDefault="00661EC4" w:rsidP="00312BDE">
      <w:pPr>
        <w:rPr>
          <w:rFonts w:asciiTheme="minorHAnsi" w:hAnsiTheme="minorHAnsi" w:cstheme="minorHAnsi"/>
          <w:color w:val="FF0000"/>
          <w:lang w:eastAsia="zh-CN"/>
        </w:rPr>
      </w:pPr>
      <w:r w:rsidRPr="00D96AB9">
        <w:rPr>
          <w:rFonts w:asciiTheme="minorHAnsi" w:hAnsiTheme="minorHAnsi" w:cstheme="minorHAnsi"/>
          <w:color w:val="FF0000"/>
          <w:lang w:eastAsia="zh-CN"/>
        </w:rPr>
        <w:t xml:space="preserve">&lt;Incorporate </w:t>
      </w:r>
      <w:r w:rsidR="00C84F6D">
        <w:rPr>
          <w:rFonts w:asciiTheme="minorHAnsi" w:hAnsiTheme="minorHAnsi" w:cstheme="minorHAnsi"/>
          <w:color w:val="FF0000"/>
          <w:lang w:eastAsia="zh-CN"/>
        </w:rPr>
        <w:t xml:space="preserve">any local </w:t>
      </w:r>
      <w:r w:rsidR="00B22678">
        <w:rPr>
          <w:rFonts w:asciiTheme="minorHAnsi" w:hAnsiTheme="minorHAnsi" w:cstheme="minorHAnsi"/>
          <w:color w:val="FF0000"/>
          <w:lang w:eastAsia="zh-CN"/>
        </w:rPr>
        <w:t>EP resources Here. &gt;</w:t>
      </w:r>
      <w:r w:rsidR="00D73A46">
        <w:rPr>
          <w:rFonts w:asciiTheme="minorHAnsi" w:hAnsiTheme="minorHAnsi" w:cstheme="minorHAnsi"/>
          <w:color w:val="FF0000"/>
          <w:lang w:eastAsia="zh-CN"/>
        </w:rPr>
        <w:t xml:space="preserve"> </w:t>
      </w:r>
    </w:p>
    <w:p w14:paraId="21D75845" w14:textId="5D6201B7" w:rsidR="00E23C67" w:rsidRDefault="00E23C67" w:rsidP="00312BDE">
      <w:pPr>
        <w:rPr>
          <w:lang w:eastAsia="zh-CN"/>
        </w:rPr>
      </w:pPr>
    </w:p>
    <w:p w14:paraId="66726BE0" w14:textId="77777777" w:rsidR="00E23C67" w:rsidRPr="00952729" w:rsidRDefault="00E23C67" w:rsidP="00E23C67">
      <w:pPr>
        <w:tabs>
          <w:tab w:val="center" w:pos="4680"/>
          <w:tab w:val="right" w:pos="9360"/>
        </w:tabs>
        <w:spacing w:after="360"/>
        <w:rPr>
          <w:rFonts w:asciiTheme="minorHAnsi" w:eastAsia="Calibri" w:hAnsiTheme="minorHAnsi" w:cstheme="minorHAnsi"/>
          <w:color w:val="FF0000"/>
        </w:rPr>
      </w:pPr>
      <w:bookmarkStart w:id="0" w:name="_Hlk39491298"/>
      <w:r w:rsidRPr="00952729">
        <w:rPr>
          <w:rFonts w:asciiTheme="minorHAnsi" w:eastAsia="Calibri" w:hAnsiTheme="minorHAnsi" w:cstheme="minorHAnsi"/>
          <w:color w:val="FF0000"/>
        </w:rPr>
        <w:t>&lt;Incorporate any of your organization’s existing response plan information throughout this template.&gt;</w:t>
      </w:r>
    </w:p>
    <w:p w14:paraId="4EA160E1" w14:textId="77777777" w:rsidR="00E23C67" w:rsidRPr="00952729" w:rsidRDefault="00E23C67" w:rsidP="00E23C67">
      <w:pPr>
        <w:tabs>
          <w:tab w:val="center" w:pos="4680"/>
          <w:tab w:val="right" w:pos="9360"/>
        </w:tabs>
        <w:spacing w:after="360"/>
        <w:rPr>
          <w:rFonts w:asciiTheme="minorHAnsi" w:eastAsia="Calibri" w:hAnsiTheme="minorHAnsi" w:cstheme="minorHAnsi"/>
          <w:color w:val="FF0000"/>
        </w:rPr>
      </w:pPr>
      <w:r w:rsidRPr="00952729">
        <w:rPr>
          <w:rFonts w:asciiTheme="minorHAnsi" w:eastAsia="Calibri" w:hAnsiTheme="minorHAnsi" w:cstheme="minorHAnsi"/>
          <w:color w:val="FF0000"/>
        </w:rPr>
        <w:t xml:space="preserve">&lt;FIND and REPLACE WORDS: Look for the words in </w:t>
      </w:r>
      <w:r w:rsidRPr="00952729">
        <w:rPr>
          <w:rFonts w:asciiTheme="minorHAnsi" w:eastAsia="Calibri" w:hAnsiTheme="minorHAnsi" w:cstheme="minorHAnsi"/>
          <w:color w:val="FF0000"/>
          <w:highlight w:val="lightGray"/>
        </w:rPr>
        <w:t>GREY.</w:t>
      </w:r>
      <w:r w:rsidRPr="00952729">
        <w:rPr>
          <w:rFonts w:asciiTheme="minorHAnsi" w:eastAsia="Calibri" w:hAnsiTheme="minorHAnsi" w:cstheme="minorHAnsi"/>
          <w:color w:val="FF0000"/>
        </w:rPr>
        <w:t xml:space="preserve"> Find and replace the following words in this Response Guide. &gt; </w:t>
      </w:r>
    </w:p>
    <w:p w14:paraId="200E7A7F" w14:textId="77777777" w:rsidR="00E23C67" w:rsidRPr="00952729" w:rsidRDefault="00E23C67" w:rsidP="00E23C67">
      <w:pPr>
        <w:tabs>
          <w:tab w:val="center" w:pos="4680"/>
          <w:tab w:val="right" w:pos="9360"/>
        </w:tabs>
        <w:spacing w:after="360"/>
        <w:rPr>
          <w:rFonts w:asciiTheme="minorHAnsi" w:eastAsia="Calibri" w:hAnsiTheme="minorHAnsi" w:cstheme="minorHAnsi"/>
          <w:color w:val="FF0000"/>
        </w:rPr>
      </w:pPr>
      <w:r w:rsidRPr="00952729">
        <w:rPr>
          <w:rFonts w:asciiTheme="minorHAnsi" w:eastAsia="Calibri" w:hAnsiTheme="minorHAnsi" w:cstheme="minorHAnsi"/>
          <w:color w:val="FF0000"/>
        </w:rPr>
        <w:t xml:space="preserve">Insert LOGO in the upper right corner of the header. </w:t>
      </w:r>
    </w:p>
    <w:p w14:paraId="667E1D0C" w14:textId="4AE377F6" w:rsidR="00E23C67" w:rsidRPr="00952729" w:rsidRDefault="00E23C67" w:rsidP="00E23C67">
      <w:pPr>
        <w:numPr>
          <w:ilvl w:val="0"/>
          <w:numId w:val="22"/>
        </w:numPr>
        <w:tabs>
          <w:tab w:val="center" w:pos="4680"/>
          <w:tab w:val="right" w:pos="9360"/>
        </w:tabs>
        <w:spacing w:after="360"/>
        <w:contextualSpacing/>
        <w:rPr>
          <w:rFonts w:asciiTheme="minorHAnsi" w:hAnsiTheme="minorHAnsi" w:cstheme="minorHAnsi"/>
          <w:color w:val="FF0000"/>
        </w:rPr>
      </w:pPr>
      <w:r w:rsidRPr="00952729">
        <w:rPr>
          <w:rFonts w:asciiTheme="minorHAnsi" w:hAnsiTheme="minorHAnsi" w:cstheme="minorHAnsi"/>
          <w:highlight w:val="lightGray"/>
        </w:rPr>
        <w:t>&lt;insert organization’s name&gt;</w:t>
      </w:r>
      <w:r w:rsidRPr="00952729">
        <w:rPr>
          <w:rFonts w:asciiTheme="minorHAnsi" w:hAnsiTheme="minorHAnsi" w:cstheme="minorHAnsi"/>
        </w:rPr>
        <w:t xml:space="preserve"> </w:t>
      </w:r>
      <w:r w:rsidR="00E65BF2">
        <w:rPr>
          <w:rFonts w:asciiTheme="minorHAnsi" w:hAnsiTheme="minorHAnsi" w:cstheme="minorHAnsi"/>
        </w:rPr>
        <w:t xml:space="preserve"> or </w:t>
      </w:r>
      <w:r w:rsidR="00E65BF2" w:rsidRPr="0014397A">
        <w:rPr>
          <w:rFonts w:asciiTheme="minorHAnsi" w:hAnsiTheme="minorHAnsi" w:cstheme="minorBidi"/>
          <w:highlight w:val="lightGray"/>
        </w:rPr>
        <w:t>&lt;</w:t>
      </w:r>
      <w:r w:rsidR="00E65BF2" w:rsidRPr="00991DB4">
        <w:rPr>
          <w:rFonts w:asciiTheme="minorHAnsi" w:hAnsiTheme="minorHAnsi" w:cstheme="minorBidi"/>
          <w:highlight w:val="lightGray"/>
        </w:rPr>
        <w:t>insert Organization’s name&gt;</w:t>
      </w:r>
      <w:r w:rsidR="00E65BF2">
        <w:rPr>
          <w:rFonts w:asciiTheme="minorHAnsi" w:hAnsiTheme="minorHAnsi" w:cstheme="minorBidi"/>
        </w:rPr>
        <w:t xml:space="preserve"> </w:t>
      </w:r>
      <w:r w:rsidRPr="00952729">
        <w:rPr>
          <w:rFonts w:asciiTheme="minorHAnsi" w:hAnsiTheme="minorHAnsi" w:cstheme="minorHAnsi"/>
          <w:color w:val="FF0000"/>
        </w:rPr>
        <w:t>= Your Organization’s Name</w:t>
      </w:r>
    </w:p>
    <w:p w14:paraId="0F2D3712" w14:textId="1A826F26" w:rsidR="00E23C67" w:rsidRPr="00952729" w:rsidRDefault="00E23C67" w:rsidP="00E23C67">
      <w:pPr>
        <w:numPr>
          <w:ilvl w:val="0"/>
          <w:numId w:val="22"/>
        </w:numPr>
        <w:tabs>
          <w:tab w:val="center" w:pos="4680"/>
          <w:tab w:val="right" w:pos="9360"/>
        </w:tabs>
        <w:spacing w:after="360"/>
        <w:contextualSpacing/>
        <w:rPr>
          <w:rFonts w:asciiTheme="minorHAnsi" w:hAnsiTheme="minorHAnsi" w:cstheme="minorHAnsi"/>
          <w:color w:val="FF0000"/>
        </w:rPr>
      </w:pPr>
      <w:r w:rsidRPr="00952729">
        <w:rPr>
          <w:rFonts w:asciiTheme="minorHAnsi" w:hAnsiTheme="minorHAnsi" w:cstheme="minorHAnsi"/>
          <w:highlight w:val="lightGray"/>
          <w:shd w:val="clear" w:color="auto" w:fill="FFFFFF"/>
        </w:rPr>
        <w:t>Patient</w:t>
      </w:r>
      <w:r w:rsidRPr="00952729">
        <w:rPr>
          <w:rFonts w:asciiTheme="minorHAnsi" w:hAnsiTheme="minorHAnsi" w:cstheme="minorHAnsi"/>
          <w:shd w:val="clear" w:color="auto" w:fill="FFFFFF"/>
        </w:rPr>
        <w:t xml:space="preserve">, </w:t>
      </w:r>
      <w:r w:rsidRPr="00952729">
        <w:rPr>
          <w:rFonts w:asciiTheme="minorHAnsi" w:hAnsiTheme="minorHAnsi" w:cstheme="minorHAnsi"/>
          <w:highlight w:val="lightGray"/>
          <w:shd w:val="clear" w:color="auto" w:fill="FFFFFF"/>
        </w:rPr>
        <w:t>patients</w:t>
      </w:r>
      <w:r w:rsidRPr="00952729">
        <w:rPr>
          <w:rFonts w:asciiTheme="minorHAnsi" w:hAnsiTheme="minorHAnsi" w:cstheme="minorHAnsi"/>
          <w:shd w:val="clear" w:color="auto" w:fill="FFFFFF"/>
        </w:rPr>
        <w:t xml:space="preserve">, </w:t>
      </w:r>
      <w:r w:rsidRPr="00952729">
        <w:rPr>
          <w:rFonts w:asciiTheme="minorHAnsi" w:hAnsiTheme="minorHAnsi" w:cstheme="minorHAnsi"/>
          <w:highlight w:val="lightGray"/>
        </w:rPr>
        <w:t>patient</w:t>
      </w:r>
      <w:r w:rsidRPr="00952729">
        <w:rPr>
          <w:rFonts w:asciiTheme="minorHAnsi" w:hAnsiTheme="minorHAnsi" w:cstheme="minorHAnsi"/>
          <w:shd w:val="clear" w:color="auto" w:fill="FFFFFF"/>
        </w:rPr>
        <w:t xml:space="preserve"> </w:t>
      </w:r>
      <w:r w:rsidRPr="00952729">
        <w:rPr>
          <w:rFonts w:asciiTheme="minorHAnsi" w:hAnsiTheme="minorHAnsi" w:cstheme="minorHAnsi"/>
          <w:color w:val="FF0000"/>
          <w:shd w:val="clear" w:color="auto" w:fill="FFFFFF"/>
        </w:rPr>
        <w:t xml:space="preserve">= Use the most appropriate words that describes the </w:t>
      </w:r>
      <w:r w:rsidRPr="00952729">
        <w:rPr>
          <w:rFonts w:asciiTheme="minorHAnsi" w:hAnsiTheme="minorHAnsi" w:cstheme="minorHAnsi"/>
          <w:color w:val="FF0000"/>
        </w:rPr>
        <w:t>individuals that your organization services (i.e.</w:t>
      </w:r>
      <w:r w:rsidR="00100EFC">
        <w:rPr>
          <w:rFonts w:asciiTheme="minorHAnsi" w:hAnsiTheme="minorHAnsi" w:cstheme="minorHAnsi"/>
          <w:color w:val="FF0000"/>
        </w:rPr>
        <w:t>,</w:t>
      </w:r>
      <w:r w:rsidRPr="00952729">
        <w:rPr>
          <w:rFonts w:asciiTheme="minorHAnsi" w:hAnsiTheme="minorHAnsi" w:cstheme="minorHAnsi"/>
          <w:color w:val="FF0000"/>
        </w:rPr>
        <w:t xml:space="preserve"> patient, resident, participant, client, etc.) </w:t>
      </w:r>
    </w:p>
    <w:p w14:paraId="54A65B9E" w14:textId="77777777" w:rsidR="00E23C67" w:rsidRPr="00952729" w:rsidRDefault="00E23C67" w:rsidP="00E23C67">
      <w:pPr>
        <w:tabs>
          <w:tab w:val="center" w:pos="4680"/>
          <w:tab w:val="right" w:pos="9360"/>
        </w:tabs>
        <w:spacing w:after="360"/>
        <w:ind w:left="720"/>
        <w:contextualSpacing/>
        <w:rPr>
          <w:rFonts w:asciiTheme="minorHAnsi" w:hAnsiTheme="minorHAnsi" w:cstheme="minorHAnsi"/>
          <w:color w:val="FF0000"/>
        </w:rPr>
      </w:pPr>
    </w:p>
    <w:p w14:paraId="65435151" w14:textId="17AD872B" w:rsidR="00E23C67" w:rsidRPr="000F3BA5" w:rsidRDefault="00E23C67" w:rsidP="000F3BA5">
      <w:pPr>
        <w:tabs>
          <w:tab w:val="center" w:pos="4680"/>
          <w:tab w:val="right" w:pos="9360"/>
        </w:tabs>
        <w:spacing w:after="360"/>
        <w:rPr>
          <w:rFonts w:asciiTheme="minorHAnsi" w:hAnsiTheme="minorHAnsi" w:cstheme="minorHAnsi"/>
          <w:b/>
          <w:color w:val="E7E6E6" w:themeColor="background2"/>
          <w:spacing w:val="10"/>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r w:rsidRPr="00952729">
        <w:rPr>
          <w:rFonts w:asciiTheme="minorHAnsi" w:eastAsia="Calibri" w:hAnsiTheme="minorHAnsi" w:cstheme="minorHAnsi"/>
          <w:color w:val="FF0000"/>
        </w:rPr>
        <w:t xml:space="preserve">Insert additional organizational information in all other areas marked in </w:t>
      </w:r>
      <w:r w:rsidRPr="00952729">
        <w:rPr>
          <w:rFonts w:asciiTheme="minorHAnsi" w:eastAsia="Calibri" w:hAnsiTheme="minorHAnsi" w:cstheme="minorHAnsi"/>
          <w:color w:val="FF0000"/>
          <w:highlight w:val="lightGray"/>
        </w:rPr>
        <w:t>GREY</w:t>
      </w:r>
      <w:r w:rsidRPr="00952729">
        <w:rPr>
          <w:rFonts w:asciiTheme="minorHAnsi" w:eastAsia="Calibri" w:hAnsiTheme="minorHAnsi" w:cstheme="minorHAnsi"/>
          <w:color w:val="FF0000"/>
        </w:rPr>
        <w:t>. &lt;Delete these instructions in RED&gt;</w:t>
      </w:r>
      <w:bookmarkEnd w:id="0"/>
    </w:p>
    <w:p w14:paraId="04774FA2" w14:textId="77777777" w:rsidR="00656666" w:rsidRDefault="00656666" w:rsidP="00983A91">
      <w:pPr>
        <w:pStyle w:val="Heading2"/>
      </w:pPr>
    </w:p>
    <w:p w14:paraId="38C13A80" w14:textId="1118EE36" w:rsidR="00880573" w:rsidRPr="00DD4DC0" w:rsidRDefault="008C7F0B" w:rsidP="00983A91">
      <w:pPr>
        <w:pStyle w:val="Heading2"/>
      </w:pPr>
      <w:r>
        <w:t>Background</w:t>
      </w:r>
      <w:r w:rsidR="0011534C" w:rsidRPr="00DD4DC0">
        <w:tab/>
      </w:r>
    </w:p>
    <w:p w14:paraId="174577E1" w14:textId="195D272D" w:rsidR="00EE73D0" w:rsidRPr="000F3BA5" w:rsidRDefault="0011534C" w:rsidP="000F3BA5">
      <w:pPr>
        <w:tabs>
          <w:tab w:val="left" w:pos="0"/>
        </w:tabs>
        <w:spacing w:after="240"/>
        <w:rPr>
          <w:rFonts w:asciiTheme="minorHAnsi" w:hAnsiTheme="minorHAnsi" w:cstheme="minorHAnsi"/>
        </w:rPr>
      </w:pPr>
      <w:r w:rsidRPr="00DD4DC0">
        <w:rPr>
          <w:rFonts w:asciiTheme="minorHAnsi" w:hAnsiTheme="minorHAnsi" w:cstheme="minorHAnsi"/>
        </w:rPr>
        <w:t xml:space="preserve">The </w:t>
      </w:r>
      <w:r w:rsidR="005A03AD" w:rsidRPr="00DD4DC0">
        <w:rPr>
          <w:rFonts w:asciiTheme="minorHAnsi" w:hAnsiTheme="minorHAnsi" w:cstheme="minorHAnsi"/>
        </w:rPr>
        <w:t>Workplace Violence</w:t>
      </w:r>
      <w:r w:rsidR="009077CA" w:rsidRPr="00DD4DC0">
        <w:rPr>
          <w:rFonts w:asciiTheme="minorHAnsi" w:hAnsiTheme="minorHAnsi" w:cstheme="minorHAnsi"/>
        </w:rPr>
        <w:t xml:space="preserve"> </w:t>
      </w:r>
      <w:r w:rsidRPr="00DD4DC0">
        <w:rPr>
          <w:rFonts w:asciiTheme="minorHAnsi" w:hAnsiTheme="minorHAnsi" w:cstheme="minorHAnsi"/>
        </w:rPr>
        <w:t>Response Plan Annex supplements the E</w:t>
      </w:r>
      <w:r w:rsidR="00620BF8">
        <w:rPr>
          <w:rFonts w:asciiTheme="minorHAnsi" w:hAnsiTheme="minorHAnsi" w:cstheme="minorHAnsi"/>
        </w:rPr>
        <w:t>O</w:t>
      </w:r>
      <w:r w:rsidRPr="00DD4DC0">
        <w:rPr>
          <w:rFonts w:asciiTheme="minorHAnsi" w:hAnsiTheme="minorHAnsi" w:cstheme="minorHAnsi"/>
        </w:rPr>
        <w:t>P by providing con</w:t>
      </w:r>
      <w:r w:rsidR="00E62147" w:rsidRPr="00DD4DC0">
        <w:rPr>
          <w:rFonts w:asciiTheme="minorHAnsi" w:hAnsiTheme="minorHAnsi" w:cstheme="minorHAnsi"/>
        </w:rPr>
        <w:t xml:space="preserve">siderations for a response to </w:t>
      </w:r>
      <w:r w:rsidR="003833E2" w:rsidRPr="00DD4DC0">
        <w:rPr>
          <w:rFonts w:asciiTheme="minorHAnsi" w:hAnsiTheme="minorHAnsi" w:cstheme="minorHAnsi"/>
        </w:rPr>
        <w:t>a workplace violence</w:t>
      </w:r>
      <w:r w:rsidR="0042656B" w:rsidRPr="00DD4DC0">
        <w:rPr>
          <w:rFonts w:asciiTheme="minorHAnsi" w:hAnsiTheme="minorHAnsi" w:cstheme="minorHAnsi"/>
        </w:rPr>
        <w:t xml:space="preserve"> </w:t>
      </w:r>
      <w:r w:rsidRPr="00DD4DC0">
        <w:rPr>
          <w:rFonts w:asciiTheme="minorHAnsi" w:hAnsiTheme="minorHAnsi" w:cstheme="minorHAnsi"/>
        </w:rPr>
        <w:t xml:space="preserve">that has a significant effect </w:t>
      </w:r>
      <w:r w:rsidR="00163EEF" w:rsidRPr="00DD4DC0">
        <w:rPr>
          <w:rFonts w:asciiTheme="minorHAnsi" w:hAnsiTheme="minorHAnsi" w:cstheme="minorHAnsi"/>
        </w:rPr>
        <w:t xml:space="preserve">on </w:t>
      </w:r>
      <w:r w:rsidR="00D9195B" w:rsidRPr="0014397A">
        <w:rPr>
          <w:rFonts w:asciiTheme="minorHAnsi" w:hAnsiTheme="minorHAnsi" w:cstheme="minorBidi"/>
          <w:highlight w:val="lightGray"/>
        </w:rPr>
        <w:t>&lt;</w:t>
      </w:r>
      <w:r w:rsidR="00D9195B" w:rsidRPr="00991DB4">
        <w:rPr>
          <w:rFonts w:asciiTheme="minorHAnsi" w:hAnsiTheme="minorHAnsi" w:cstheme="minorBidi"/>
          <w:highlight w:val="lightGray"/>
        </w:rPr>
        <w:t>insert Organization’s name&gt;</w:t>
      </w:r>
      <w:r w:rsidR="00D9195B" w:rsidRPr="00162912">
        <w:rPr>
          <w:rFonts w:asciiTheme="minorHAnsi" w:hAnsiTheme="minorHAnsi" w:cstheme="minorHAnsi"/>
        </w:rPr>
        <w:t xml:space="preserve">. </w:t>
      </w:r>
      <w:r w:rsidR="00D9195B">
        <w:rPr>
          <w:rFonts w:asciiTheme="minorHAnsi" w:hAnsiTheme="minorHAnsi" w:cstheme="minorHAnsi"/>
        </w:rPr>
        <w:t xml:space="preserve"> </w:t>
      </w:r>
      <w:r w:rsidRPr="00DD4DC0">
        <w:rPr>
          <w:rFonts w:asciiTheme="minorHAnsi" w:hAnsiTheme="minorHAnsi" w:cstheme="minorHAnsi"/>
        </w:rPr>
        <w:t xml:space="preserve"> This plan is primarily focused on response and short-term recovery operations. </w:t>
      </w:r>
    </w:p>
    <w:p w14:paraId="76765FBD" w14:textId="3F171AAF" w:rsidR="004D6582" w:rsidRPr="00DD4DC0" w:rsidRDefault="004D6582" w:rsidP="00983A91">
      <w:pPr>
        <w:pStyle w:val="Heading2"/>
        <w:rPr>
          <w:rFonts w:cstheme="minorHAnsi"/>
        </w:rPr>
      </w:pPr>
      <w:r>
        <w:t>Definitions</w:t>
      </w:r>
    </w:p>
    <w:p w14:paraId="3643BD49" w14:textId="77777777" w:rsidR="004D6582" w:rsidRPr="00E65BF2" w:rsidRDefault="004D6582" w:rsidP="004F4ADD">
      <w:pPr>
        <w:pStyle w:val="ListParagraph"/>
        <w:numPr>
          <w:ilvl w:val="0"/>
          <w:numId w:val="3"/>
        </w:numPr>
        <w:rPr>
          <w:rFonts w:asciiTheme="minorHAnsi" w:hAnsiTheme="minorHAnsi" w:cstheme="minorHAnsi"/>
          <w:b/>
        </w:rPr>
      </w:pPr>
      <w:r w:rsidRPr="00E65BF2">
        <w:rPr>
          <w:rFonts w:asciiTheme="minorHAnsi" w:hAnsiTheme="minorHAnsi" w:cstheme="minorHAnsi"/>
          <w:b/>
          <w:color w:val="1F3864" w:themeColor="accent1" w:themeShade="80"/>
        </w:rPr>
        <w:t xml:space="preserve">Workplace Violence: </w:t>
      </w:r>
      <w:r w:rsidRPr="00E65BF2">
        <w:rPr>
          <w:rFonts w:asciiTheme="minorHAnsi" w:hAnsiTheme="minorHAnsi" w:cstheme="minorHAnsi"/>
        </w:rPr>
        <w:t>Violent actions or the threat of violent actions at a work area, including but not limited to harassment, intimidation, verbal abuse, and homicide.</w:t>
      </w:r>
      <w:r w:rsidRPr="00E65BF2">
        <w:rPr>
          <w:rFonts w:asciiTheme="minorHAnsi" w:hAnsiTheme="minorHAnsi" w:cstheme="minorHAnsi"/>
          <w:b/>
        </w:rPr>
        <w:t xml:space="preserve"> </w:t>
      </w:r>
    </w:p>
    <w:p w14:paraId="14BB74A3" w14:textId="30311CBC" w:rsidR="004D6582" w:rsidRDefault="004D6582" w:rsidP="00702280">
      <w:pPr>
        <w:pStyle w:val="ListParagraph"/>
        <w:numPr>
          <w:ilvl w:val="0"/>
          <w:numId w:val="3"/>
        </w:numPr>
        <w:spacing w:after="240"/>
        <w:rPr>
          <w:rFonts w:asciiTheme="minorHAnsi" w:hAnsiTheme="minorHAnsi" w:cstheme="minorHAnsi"/>
        </w:rPr>
      </w:pPr>
      <w:r w:rsidRPr="00E65BF2">
        <w:rPr>
          <w:rFonts w:asciiTheme="minorHAnsi" w:hAnsiTheme="minorHAnsi" w:cstheme="minorHAnsi"/>
          <w:b/>
          <w:color w:val="1F3864" w:themeColor="accent1" w:themeShade="80"/>
        </w:rPr>
        <w:t>Zero-Tolerance:</w:t>
      </w:r>
      <w:r w:rsidRPr="0040395D">
        <w:rPr>
          <w:rFonts w:asciiTheme="minorHAnsi" w:hAnsiTheme="minorHAnsi" w:cstheme="minorHAnsi"/>
          <w:b/>
        </w:rPr>
        <w:t xml:space="preserve"> </w:t>
      </w:r>
      <w:r w:rsidRPr="0040395D">
        <w:rPr>
          <w:rFonts w:asciiTheme="minorHAnsi" w:hAnsiTheme="minorHAnsi" w:cstheme="minorHAnsi"/>
        </w:rPr>
        <w:t>Without exception.</w:t>
      </w:r>
    </w:p>
    <w:p w14:paraId="28085CA9" w14:textId="423F67A3" w:rsidR="004D6582" w:rsidRPr="004D0495" w:rsidRDefault="004D6582" w:rsidP="00983A91">
      <w:pPr>
        <w:pStyle w:val="Heading2"/>
      </w:pPr>
      <w:r w:rsidRPr="004D0495">
        <w:t>Policy</w:t>
      </w:r>
    </w:p>
    <w:p w14:paraId="151CFCE2" w14:textId="38C9FAC2" w:rsidR="00BC25CC" w:rsidRDefault="00BC25CC" w:rsidP="00BC25CC">
      <w:pPr>
        <w:tabs>
          <w:tab w:val="left" w:pos="0"/>
        </w:tabs>
        <w:rPr>
          <w:rFonts w:asciiTheme="minorHAnsi" w:hAnsiTheme="minorHAnsi" w:cstheme="minorHAnsi"/>
        </w:rPr>
      </w:pPr>
      <w:r w:rsidRPr="000E3945">
        <w:rPr>
          <w:rFonts w:asciiTheme="minorHAnsi" w:hAnsiTheme="minorHAnsi" w:cstheme="minorHAnsi"/>
        </w:rPr>
        <w:t xml:space="preserve">This policy </w:t>
      </w:r>
      <w:r w:rsidR="00EE73D0">
        <w:rPr>
          <w:rFonts w:asciiTheme="minorHAnsi" w:hAnsiTheme="minorHAnsi" w:cstheme="minorHAnsi"/>
        </w:rPr>
        <w:t xml:space="preserve">was established by </w:t>
      </w:r>
      <w:r w:rsidR="00EE73D0" w:rsidRPr="00EE73D0">
        <w:rPr>
          <w:rFonts w:asciiTheme="minorHAnsi" w:hAnsiTheme="minorHAnsi" w:cstheme="minorHAnsi"/>
          <w:highlight w:val="lightGray"/>
        </w:rPr>
        <w:t xml:space="preserve">&lt;insert </w:t>
      </w:r>
      <w:r w:rsidR="00247831">
        <w:rPr>
          <w:rFonts w:asciiTheme="minorHAnsi" w:hAnsiTheme="minorHAnsi" w:cstheme="minorHAnsi"/>
          <w:highlight w:val="lightGray"/>
        </w:rPr>
        <w:t>O</w:t>
      </w:r>
      <w:r w:rsidR="00EE73D0" w:rsidRPr="00EE73D0">
        <w:rPr>
          <w:rFonts w:asciiTheme="minorHAnsi" w:hAnsiTheme="minorHAnsi" w:cstheme="minorHAnsi"/>
          <w:highlight w:val="lightGray"/>
        </w:rPr>
        <w:t>rganization’s name&gt;</w:t>
      </w:r>
      <w:r w:rsidR="00EE73D0">
        <w:rPr>
          <w:rFonts w:asciiTheme="minorHAnsi" w:hAnsiTheme="minorHAnsi" w:cstheme="minorHAnsi"/>
        </w:rPr>
        <w:t xml:space="preserve"> </w:t>
      </w:r>
      <w:r w:rsidRPr="000E3945">
        <w:rPr>
          <w:rFonts w:asciiTheme="minorHAnsi" w:hAnsiTheme="minorHAnsi" w:cstheme="minorHAnsi"/>
        </w:rPr>
        <w:t xml:space="preserve">applies equally to all employees, </w:t>
      </w:r>
      <w:r>
        <w:rPr>
          <w:rFonts w:asciiTheme="minorHAnsi" w:hAnsiTheme="minorHAnsi" w:cstheme="minorHAnsi"/>
        </w:rPr>
        <w:t>vendors</w:t>
      </w:r>
      <w:r w:rsidRPr="000E3945">
        <w:rPr>
          <w:rFonts w:asciiTheme="minorHAnsi" w:hAnsiTheme="minorHAnsi" w:cstheme="minorHAnsi"/>
        </w:rPr>
        <w:t xml:space="preserve">, public visitors, </w:t>
      </w:r>
      <w:r w:rsidR="00312BDE" w:rsidRPr="000E3945">
        <w:rPr>
          <w:rFonts w:asciiTheme="minorHAnsi" w:hAnsiTheme="minorHAnsi" w:cstheme="minorHAnsi"/>
        </w:rPr>
        <w:t>clients</w:t>
      </w:r>
      <w:r w:rsidRPr="000E3945">
        <w:rPr>
          <w:rFonts w:asciiTheme="minorHAnsi" w:hAnsiTheme="minorHAnsi" w:cstheme="minorHAnsi"/>
        </w:rPr>
        <w:t xml:space="preserve"> during work.</w:t>
      </w:r>
    </w:p>
    <w:p w14:paraId="043E8634" w14:textId="77777777" w:rsidR="00BC25CC" w:rsidRDefault="00BC25CC" w:rsidP="00BC25CC">
      <w:pPr>
        <w:tabs>
          <w:tab w:val="left" w:pos="0"/>
        </w:tabs>
        <w:rPr>
          <w:rFonts w:asciiTheme="minorHAnsi" w:hAnsiTheme="minorHAnsi" w:cstheme="minorHAnsi"/>
        </w:rPr>
      </w:pPr>
    </w:p>
    <w:p w14:paraId="6FC57E78" w14:textId="2C2492B1" w:rsidR="00A04CA9" w:rsidRDefault="007C455F" w:rsidP="00DD4DC0">
      <w:pPr>
        <w:rPr>
          <w:rFonts w:asciiTheme="minorHAnsi" w:hAnsiTheme="minorHAnsi" w:cstheme="minorHAnsi"/>
        </w:rPr>
      </w:pPr>
      <w:r w:rsidRPr="004D0495">
        <w:rPr>
          <w:rFonts w:asciiTheme="minorHAnsi" w:hAnsiTheme="minorHAnsi" w:cstheme="minorHAnsi"/>
          <w:bCs/>
        </w:rPr>
        <w:lastRenderedPageBreak/>
        <w:t>According to the Occupational Safety and Health Administration (OSHA)</w:t>
      </w:r>
      <w:r w:rsidR="00653EA2" w:rsidRPr="004D0495">
        <w:rPr>
          <w:rFonts w:asciiTheme="minorHAnsi" w:hAnsiTheme="minorHAnsi" w:cstheme="minorHAnsi"/>
          <w:bCs/>
        </w:rPr>
        <w:t>,</w:t>
      </w:r>
      <w:r w:rsidR="00653EA2" w:rsidRPr="00DD4DC0">
        <w:rPr>
          <w:rFonts w:asciiTheme="minorHAnsi" w:hAnsiTheme="minorHAnsi" w:cstheme="minorHAnsi"/>
        </w:rPr>
        <w:t xml:space="preserve"> while less than 20% of all injuries in the workplace happen to healthcare workers, 50% of all assaults in the workplace happen to healthcare workers.</w:t>
      </w:r>
      <w:r w:rsidR="00265A06" w:rsidRPr="00DD4DC0">
        <w:rPr>
          <w:rFonts w:asciiTheme="minorHAnsi" w:hAnsiTheme="minorHAnsi" w:cstheme="minorHAnsi"/>
        </w:rPr>
        <w:t xml:space="preserve"> </w:t>
      </w:r>
      <w:bookmarkStart w:id="1" w:name="_Hlk37857872"/>
      <w:r w:rsidR="004D0495" w:rsidRPr="0014397A">
        <w:rPr>
          <w:rFonts w:asciiTheme="minorHAnsi" w:hAnsiTheme="minorHAnsi" w:cstheme="minorBidi"/>
          <w:highlight w:val="lightGray"/>
        </w:rPr>
        <w:t>&lt;</w:t>
      </w:r>
      <w:r w:rsidR="004D0495" w:rsidRPr="00991DB4">
        <w:rPr>
          <w:rFonts w:asciiTheme="minorHAnsi" w:hAnsiTheme="minorHAnsi" w:cstheme="minorBidi"/>
          <w:highlight w:val="lightGray"/>
        </w:rPr>
        <w:t>insert Organization’s name&gt;</w:t>
      </w:r>
      <w:r w:rsidR="004D0495">
        <w:rPr>
          <w:rFonts w:asciiTheme="minorHAnsi" w:hAnsiTheme="minorHAnsi" w:cstheme="minorHAnsi"/>
        </w:rPr>
        <w:t xml:space="preserve"> </w:t>
      </w:r>
      <w:bookmarkEnd w:id="1"/>
      <w:r w:rsidR="00E65BF2">
        <w:rPr>
          <w:rFonts w:asciiTheme="minorHAnsi" w:hAnsiTheme="minorHAnsi" w:cstheme="minorHAnsi"/>
        </w:rPr>
        <w:t xml:space="preserve">has developed this Response Plan to </w:t>
      </w:r>
      <w:r w:rsidR="00A04CA9" w:rsidRPr="00726836">
        <w:rPr>
          <w:rFonts w:asciiTheme="minorHAnsi" w:hAnsiTheme="minorHAnsi" w:cstheme="minorHAnsi"/>
        </w:rPr>
        <w:t>provide a safe workplace for all employees. To ensure a safe workplace and to reduce the risk of violence, all employees should review and understand all provisions of this workplace violence policy.</w:t>
      </w:r>
    </w:p>
    <w:p w14:paraId="121C4E1F" w14:textId="62EDA91E" w:rsidR="007061D5" w:rsidRDefault="007061D5" w:rsidP="00DD4DC0">
      <w:pPr>
        <w:rPr>
          <w:rFonts w:asciiTheme="minorHAnsi" w:hAnsiTheme="minorHAnsi" w:cstheme="minorHAnsi"/>
        </w:rPr>
      </w:pPr>
    </w:p>
    <w:p w14:paraId="527DC408" w14:textId="77777777" w:rsidR="007061D5" w:rsidRDefault="007061D5" w:rsidP="00DD4DC0">
      <w:pPr>
        <w:rPr>
          <w:rFonts w:asciiTheme="minorHAnsi" w:hAnsiTheme="minorHAnsi" w:cstheme="minorHAnsi"/>
        </w:rPr>
      </w:pPr>
    </w:p>
    <w:p w14:paraId="4B90D004" w14:textId="0D891461" w:rsidR="00FE3343" w:rsidRDefault="00FE3343" w:rsidP="00DD4DC0">
      <w:pPr>
        <w:rPr>
          <w:rFonts w:asciiTheme="minorHAnsi" w:hAnsiTheme="minorHAnsi" w:cstheme="minorBidi"/>
          <w:color w:val="FF0000"/>
        </w:rPr>
      </w:pPr>
    </w:p>
    <w:p w14:paraId="4F35524C" w14:textId="494B1F40" w:rsidR="00FE3343" w:rsidRPr="00FD7A11" w:rsidRDefault="00195DAC" w:rsidP="00FD7A11">
      <w:pPr>
        <w:pStyle w:val="Heading3"/>
      </w:pPr>
      <w:r w:rsidRPr="00FD7A11">
        <w:t>P</w:t>
      </w:r>
      <w:r w:rsidR="008C7F0B" w:rsidRPr="00FD7A11">
        <w:t xml:space="preserve">rohibited </w:t>
      </w:r>
      <w:r w:rsidR="0076733A" w:rsidRPr="00FD7A11">
        <w:t>W</w:t>
      </w:r>
      <w:r w:rsidR="008C7F0B" w:rsidRPr="00FD7A11">
        <w:t xml:space="preserve">orkplace </w:t>
      </w:r>
      <w:r w:rsidR="0076733A" w:rsidRPr="00FD7A11">
        <w:t>C</w:t>
      </w:r>
      <w:r w:rsidR="008C7F0B" w:rsidRPr="00FD7A11">
        <w:t>onduct</w:t>
      </w:r>
    </w:p>
    <w:p w14:paraId="46ACAC1B" w14:textId="6B5AE86A" w:rsidR="00FE3343" w:rsidRPr="00B461B5" w:rsidRDefault="0076733A" w:rsidP="00FE3343">
      <w:pPr>
        <w:rPr>
          <w:rFonts w:asciiTheme="minorHAnsi" w:hAnsiTheme="minorHAnsi" w:cstheme="minorBidi"/>
        </w:rPr>
      </w:pPr>
      <w:bookmarkStart w:id="2" w:name="_Hlk37858088"/>
      <w:r w:rsidRPr="0014397A">
        <w:rPr>
          <w:rFonts w:asciiTheme="minorHAnsi" w:hAnsiTheme="minorHAnsi" w:cstheme="minorBidi"/>
          <w:highlight w:val="lightGray"/>
        </w:rPr>
        <w:t>&lt;</w:t>
      </w:r>
      <w:r w:rsidRPr="00991DB4">
        <w:rPr>
          <w:rFonts w:asciiTheme="minorHAnsi" w:hAnsiTheme="minorHAnsi" w:cstheme="minorBidi"/>
          <w:highlight w:val="lightGray"/>
        </w:rPr>
        <w:t xml:space="preserve">insert </w:t>
      </w:r>
      <w:r w:rsidR="00247831">
        <w:rPr>
          <w:rFonts w:asciiTheme="minorHAnsi" w:hAnsiTheme="minorHAnsi" w:cstheme="minorBidi"/>
          <w:highlight w:val="lightGray"/>
        </w:rPr>
        <w:t>O</w:t>
      </w:r>
      <w:r w:rsidRPr="00991DB4">
        <w:rPr>
          <w:rFonts w:asciiTheme="minorHAnsi" w:hAnsiTheme="minorHAnsi" w:cstheme="minorBidi"/>
          <w:highlight w:val="lightGray"/>
        </w:rPr>
        <w:t>rganization’s name&gt;</w:t>
      </w:r>
      <w:r>
        <w:rPr>
          <w:rFonts w:asciiTheme="minorHAnsi" w:hAnsiTheme="minorHAnsi" w:cstheme="minorHAnsi"/>
        </w:rPr>
        <w:t xml:space="preserve"> </w:t>
      </w:r>
      <w:bookmarkEnd w:id="2"/>
      <w:r w:rsidR="00FE3343" w:rsidRPr="00B461B5">
        <w:rPr>
          <w:rFonts w:asciiTheme="minorHAnsi" w:hAnsiTheme="minorHAnsi" w:cstheme="minorBidi"/>
        </w:rPr>
        <w:t>does not tolerate any type of workplace violence committed by or against employees. Employees are prohibited from making threats or engaging in violent activities</w:t>
      </w:r>
      <w:r w:rsidR="00FE3343">
        <w:rPr>
          <w:rFonts w:asciiTheme="minorHAnsi" w:hAnsiTheme="minorHAnsi" w:cstheme="minorBidi"/>
        </w:rPr>
        <w:t xml:space="preserve"> against fellow employees, visitors, or </w:t>
      </w:r>
      <w:r w:rsidR="00FE3343" w:rsidRPr="00006581">
        <w:rPr>
          <w:rFonts w:asciiTheme="minorHAnsi" w:hAnsiTheme="minorHAnsi" w:cstheme="minorBidi"/>
          <w:highlight w:val="lightGray"/>
        </w:rPr>
        <w:t>patients</w:t>
      </w:r>
      <w:r w:rsidR="00FE3343" w:rsidRPr="00B461B5">
        <w:rPr>
          <w:rFonts w:asciiTheme="minorHAnsi" w:hAnsiTheme="minorHAnsi" w:cstheme="minorBidi"/>
        </w:rPr>
        <w:t>. This list of behaviors provides examples of conduct that is prohibited:</w:t>
      </w:r>
    </w:p>
    <w:p w14:paraId="69536DC9" w14:textId="562F507C" w:rsidR="00FE3343" w:rsidRPr="00B461B5" w:rsidRDefault="00FE3343" w:rsidP="004F4ADD">
      <w:pPr>
        <w:pStyle w:val="ListParagraph"/>
        <w:numPr>
          <w:ilvl w:val="0"/>
          <w:numId w:val="2"/>
        </w:numPr>
        <w:rPr>
          <w:rFonts w:asciiTheme="minorHAnsi" w:hAnsiTheme="minorHAnsi" w:cstheme="minorBidi"/>
        </w:rPr>
      </w:pPr>
      <w:r w:rsidRPr="00B461B5">
        <w:rPr>
          <w:rFonts w:asciiTheme="minorHAnsi" w:hAnsiTheme="minorHAnsi" w:cstheme="minorBidi"/>
        </w:rPr>
        <w:t>Causing physical injury</w:t>
      </w:r>
      <w:r w:rsidR="00006581">
        <w:rPr>
          <w:rFonts w:asciiTheme="minorHAnsi" w:hAnsiTheme="minorHAnsi" w:cstheme="minorBidi"/>
        </w:rPr>
        <w:t>.</w:t>
      </w:r>
    </w:p>
    <w:p w14:paraId="40A79A07" w14:textId="702F83FA" w:rsidR="00FE3343" w:rsidRPr="00B461B5" w:rsidRDefault="00FE3343" w:rsidP="004F4ADD">
      <w:pPr>
        <w:pStyle w:val="ListParagraph"/>
        <w:numPr>
          <w:ilvl w:val="0"/>
          <w:numId w:val="2"/>
        </w:numPr>
        <w:rPr>
          <w:rFonts w:asciiTheme="minorHAnsi" w:hAnsiTheme="minorHAnsi" w:cstheme="minorBidi"/>
        </w:rPr>
      </w:pPr>
      <w:r>
        <w:rPr>
          <w:rFonts w:asciiTheme="minorHAnsi" w:hAnsiTheme="minorHAnsi" w:cstheme="minorBidi"/>
        </w:rPr>
        <w:t>T</w:t>
      </w:r>
      <w:r w:rsidRPr="00B461B5">
        <w:rPr>
          <w:rFonts w:asciiTheme="minorHAnsi" w:hAnsiTheme="minorHAnsi" w:cstheme="minorBidi"/>
        </w:rPr>
        <w:t xml:space="preserve">hreatening </w:t>
      </w:r>
      <w:r>
        <w:rPr>
          <w:rFonts w:asciiTheme="minorHAnsi" w:hAnsiTheme="minorHAnsi" w:cstheme="minorBidi"/>
        </w:rPr>
        <w:t>speech</w:t>
      </w:r>
      <w:r w:rsidR="00006581">
        <w:rPr>
          <w:rFonts w:asciiTheme="minorHAnsi" w:hAnsiTheme="minorHAnsi" w:cstheme="minorBidi"/>
        </w:rPr>
        <w:t>.</w:t>
      </w:r>
    </w:p>
    <w:p w14:paraId="78CCC87E" w14:textId="231723C8" w:rsidR="00FE3343" w:rsidRPr="00B461B5" w:rsidRDefault="0009491A" w:rsidP="004F4ADD">
      <w:pPr>
        <w:pStyle w:val="ListParagraph"/>
        <w:numPr>
          <w:ilvl w:val="0"/>
          <w:numId w:val="2"/>
        </w:numPr>
        <w:rPr>
          <w:rFonts w:asciiTheme="minorHAnsi" w:hAnsiTheme="minorHAnsi" w:cstheme="minorBidi"/>
        </w:rPr>
      </w:pPr>
      <w:r>
        <w:rPr>
          <w:rFonts w:asciiTheme="minorHAnsi" w:hAnsiTheme="minorHAnsi" w:cstheme="minorBidi"/>
        </w:rPr>
        <w:t>Expressing h</w:t>
      </w:r>
      <w:r w:rsidR="00FE3343">
        <w:rPr>
          <w:rFonts w:asciiTheme="minorHAnsi" w:hAnsiTheme="minorHAnsi" w:cstheme="minorBidi"/>
        </w:rPr>
        <w:t>ostile or aggress</w:t>
      </w:r>
      <w:r w:rsidR="00FE3343" w:rsidRPr="00B461B5">
        <w:rPr>
          <w:rFonts w:asciiTheme="minorHAnsi" w:hAnsiTheme="minorHAnsi" w:cstheme="minorBidi"/>
        </w:rPr>
        <w:t>ive behavior</w:t>
      </w:r>
      <w:r w:rsidR="00FE3343">
        <w:rPr>
          <w:rFonts w:asciiTheme="minorHAnsi" w:hAnsiTheme="minorHAnsi" w:cstheme="minorBidi"/>
        </w:rPr>
        <w:t xml:space="preserve">, resulting in the creation of </w:t>
      </w:r>
      <w:r w:rsidR="00FE3343" w:rsidRPr="00B461B5">
        <w:rPr>
          <w:rFonts w:asciiTheme="minorHAnsi" w:hAnsiTheme="minorHAnsi" w:cstheme="minorBidi"/>
        </w:rPr>
        <w:t>a reasonable fear of injury to another person or subjects another individual to emotional distress</w:t>
      </w:r>
      <w:r>
        <w:rPr>
          <w:rFonts w:asciiTheme="minorHAnsi" w:hAnsiTheme="minorHAnsi" w:cstheme="minorBidi"/>
        </w:rPr>
        <w:t>.</w:t>
      </w:r>
    </w:p>
    <w:p w14:paraId="633494B0" w14:textId="49C480BA" w:rsidR="00FE3343" w:rsidRPr="00B461B5" w:rsidRDefault="00FE3343" w:rsidP="004F4ADD">
      <w:pPr>
        <w:pStyle w:val="ListParagraph"/>
        <w:numPr>
          <w:ilvl w:val="0"/>
          <w:numId w:val="2"/>
        </w:numPr>
        <w:rPr>
          <w:rFonts w:asciiTheme="minorHAnsi" w:hAnsiTheme="minorHAnsi" w:cstheme="minorBidi"/>
        </w:rPr>
      </w:pPr>
      <w:r w:rsidRPr="00B461B5">
        <w:rPr>
          <w:rFonts w:asciiTheme="minorHAnsi" w:hAnsiTheme="minorHAnsi" w:cstheme="minorBidi"/>
        </w:rPr>
        <w:t>Intentionally damaging employer property or property of another employee</w:t>
      </w:r>
      <w:r w:rsidR="0009491A">
        <w:rPr>
          <w:rFonts w:asciiTheme="minorHAnsi" w:hAnsiTheme="minorHAnsi" w:cstheme="minorBidi"/>
        </w:rPr>
        <w:t>.</w:t>
      </w:r>
    </w:p>
    <w:p w14:paraId="73391B25" w14:textId="128B4DF1" w:rsidR="00FE3343" w:rsidRPr="00B461B5" w:rsidRDefault="00FE3343" w:rsidP="004F4ADD">
      <w:pPr>
        <w:pStyle w:val="ListParagraph"/>
        <w:numPr>
          <w:ilvl w:val="0"/>
          <w:numId w:val="2"/>
        </w:numPr>
        <w:rPr>
          <w:rFonts w:asciiTheme="minorHAnsi" w:hAnsiTheme="minorHAnsi" w:cstheme="minorBidi"/>
        </w:rPr>
      </w:pPr>
      <w:r w:rsidRPr="00B461B5">
        <w:rPr>
          <w:rFonts w:asciiTheme="minorHAnsi" w:hAnsiTheme="minorHAnsi" w:cstheme="minorBidi"/>
        </w:rPr>
        <w:t>Possessing a weapon while on company property or while on company business</w:t>
      </w:r>
      <w:r w:rsidR="0009491A">
        <w:rPr>
          <w:rFonts w:asciiTheme="minorHAnsi" w:hAnsiTheme="minorHAnsi" w:cstheme="minorBidi"/>
        </w:rPr>
        <w:t>.</w:t>
      </w:r>
    </w:p>
    <w:p w14:paraId="70D35A44" w14:textId="3ED9DB88" w:rsidR="00FE3343" w:rsidRDefault="00FE3343" w:rsidP="004F4ADD">
      <w:pPr>
        <w:pStyle w:val="ListParagraph"/>
        <w:numPr>
          <w:ilvl w:val="0"/>
          <w:numId w:val="2"/>
        </w:numPr>
        <w:rPr>
          <w:rFonts w:asciiTheme="minorHAnsi" w:hAnsiTheme="minorHAnsi" w:cstheme="minorBidi"/>
        </w:rPr>
      </w:pPr>
      <w:r w:rsidRPr="00B461B5">
        <w:rPr>
          <w:rFonts w:asciiTheme="minorHAnsi" w:hAnsiTheme="minorHAnsi" w:cstheme="minorBidi"/>
        </w:rPr>
        <w:t>Committing acts motivated by, or related to, sexual harassment or domestic violence</w:t>
      </w:r>
      <w:r w:rsidR="00A13FA7">
        <w:rPr>
          <w:rFonts w:asciiTheme="minorHAnsi" w:hAnsiTheme="minorHAnsi" w:cstheme="minorBidi"/>
        </w:rPr>
        <w:t>.</w:t>
      </w:r>
    </w:p>
    <w:p w14:paraId="46C7BC75" w14:textId="77777777" w:rsidR="00E65BF2" w:rsidRPr="00E65BF2" w:rsidRDefault="00E65BF2" w:rsidP="00E65BF2">
      <w:pPr>
        <w:ind w:left="360"/>
        <w:rPr>
          <w:rFonts w:asciiTheme="minorHAnsi" w:hAnsiTheme="minorHAnsi" w:cstheme="minorBidi"/>
        </w:rPr>
      </w:pPr>
    </w:p>
    <w:p w14:paraId="22DDE1DD" w14:textId="77777777" w:rsidR="000F53BC" w:rsidRPr="00B461B5" w:rsidRDefault="000F53BC" w:rsidP="000F53BC">
      <w:pPr>
        <w:pStyle w:val="ListParagraph"/>
        <w:rPr>
          <w:rFonts w:asciiTheme="minorHAnsi" w:hAnsiTheme="minorHAnsi" w:cstheme="minorBidi"/>
        </w:rPr>
      </w:pPr>
    </w:p>
    <w:p w14:paraId="12CD7892" w14:textId="2B4967DA" w:rsidR="008C2F9E" w:rsidRPr="007061D5" w:rsidRDefault="00A13FA7" w:rsidP="00FD7A11">
      <w:pPr>
        <w:pStyle w:val="Heading3"/>
        <w:rPr>
          <w:b/>
          <w:caps/>
        </w:rPr>
      </w:pPr>
      <w:r w:rsidRPr="007061D5">
        <w:t>R</w:t>
      </w:r>
      <w:r w:rsidR="008C7F0B" w:rsidRPr="007061D5">
        <w:t xml:space="preserve">eporting </w:t>
      </w:r>
      <w:r w:rsidRPr="007061D5">
        <w:t>P</w:t>
      </w:r>
      <w:r w:rsidR="008C7F0B" w:rsidRPr="007061D5">
        <w:t>rocedures</w:t>
      </w:r>
    </w:p>
    <w:p w14:paraId="6F973847" w14:textId="4662CC08" w:rsidR="008C2F9E" w:rsidRDefault="008C2F9E" w:rsidP="00E93A4D">
      <w:pPr>
        <w:pStyle w:val="Heading1"/>
      </w:pPr>
      <w:r w:rsidRPr="000F53BC">
        <w:t xml:space="preserve">All potential or actual dangerous situations must be immediately reported to a supervisor or </w:t>
      </w:r>
      <w:r w:rsidR="007666A3" w:rsidRPr="000F53BC">
        <w:rPr>
          <w:highlight w:val="lightGray"/>
        </w:rPr>
        <w:t xml:space="preserve">&lt;insert </w:t>
      </w:r>
      <w:r w:rsidR="00E65BF2">
        <w:rPr>
          <w:highlight w:val="lightGray"/>
        </w:rPr>
        <w:t>o</w:t>
      </w:r>
      <w:r w:rsidR="007666A3" w:rsidRPr="000F53BC">
        <w:rPr>
          <w:highlight w:val="lightGray"/>
        </w:rPr>
        <w:t>rganization’s name&gt;</w:t>
      </w:r>
      <w:r w:rsidR="007666A3" w:rsidRPr="000F53BC">
        <w:t xml:space="preserve"> </w:t>
      </w:r>
      <w:r w:rsidRPr="000F53BC">
        <w:t xml:space="preserve">office of </w:t>
      </w:r>
      <w:r w:rsidR="00EE73D0">
        <w:t>H</w:t>
      </w:r>
      <w:r w:rsidRPr="000F53BC">
        <w:t xml:space="preserve">uman </w:t>
      </w:r>
      <w:r w:rsidR="00EE73D0">
        <w:t>R</w:t>
      </w:r>
      <w:r w:rsidRPr="000F53BC">
        <w:t>esources (HR)</w:t>
      </w:r>
      <w:r w:rsidR="00EE73D0">
        <w:t xml:space="preserve"> </w:t>
      </w:r>
      <w:r w:rsidR="00EE73D0" w:rsidRPr="00EE73D0">
        <w:rPr>
          <w:color w:val="FF0000"/>
        </w:rPr>
        <w:t xml:space="preserve">&lt;insert other department if not Human Resources. Delete these instructions in RED.&gt; </w:t>
      </w:r>
      <w:r w:rsidRPr="000F53BC">
        <w:t xml:space="preserve">Employees can report these acts anonymously.  HR will investigate all reported incidents. Any report or incident that requires confidentiality will be handled appropriately, with information being disclosed on a need-to-know basis only.  Employees involved in a disturbance will be counseled. The investigation results will be discussed with the involved employees. This </w:t>
      </w:r>
      <w:r w:rsidR="00F74F15" w:rsidRPr="000F53BC">
        <w:t>organization</w:t>
      </w:r>
      <w:r w:rsidRPr="000F53BC">
        <w:t xml:space="preserve"> ill actively intervene at any indication of a possibly hostile or violent situation.</w:t>
      </w:r>
    </w:p>
    <w:p w14:paraId="573A1EEE" w14:textId="6BC169FF" w:rsidR="007061D5" w:rsidRDefault="007061D5" w:rsidP="007061D5"/>
    <w:p w14:paraId="1B829150" w14:textId="580A8023" w:rsidR="00076787" w:rsidRPr="000F53BC" w:rsidRDefault="00076787" w:rsidP="00FD7A11">
      <w:pPr>
        <w:pStyle w:val="Heading3"/>
        <w:rPr>
          <w:caps/>
        </w:rPr>
      </w:pPr>
      <w:r w:rsidRPr="000F53BC">
        <w:t>Risk Reduction Measures</w:t>
      </w:r>
    </w:p>
    <w:p w14:paraId="7B0D748A" w14:textId="77777777" w:rsidR="00076787" w:rsidRPr="003E7154" w:rsidRDefault="00076787" w:rsidP="00FD7A11">
      <w:pPr>
        <w:pStyle w:val="Heading4"/>
        <w:rPr>
          <w:caps/>
        </w:rPr>
      </w:pPr>
      <w:r w:rsidRPr="003E7154">
        <w:t>Hiring</w:t>
      </w:r>
    </w:p>
    <w:p w14:paraId="4E3CC11A" w14:textId="6C994D6A" w:rsidR="00076787" w:rsidRDefault="00076787" w:rsidP="00E93A4D">
      <w:pPr>
        <w:pStyle w:val="Heading1"/>
      </w:pPr>
      <w:r w:rsidRPr="00FB0A26">
        <w:t xml:space="preserve">The </w:t>
      </w:r>
      <w:r w:rsidR="00075395" w:rsidRPr="00FB0A26">
        <w:rPr>
          <w:highlight w:val="lightGray"/>
        </w:rPr>
        <w:t xml:space="preserve">&lt;insert </w:t>
      </w:r>
      <w:r w:rsidR="00E65BF2">
        <w:rPr>
          <w:highlight w:val="lightGray"/>
        </w:rPr>
        <w:t>o</w:t>
      </w:r>
      <w:r w:rsidR="00075395" w:rsidRPr="00FB0A26">
        <w:rPr>
          <w:highlight w:val="lightGray"/>
        </w:rPr>
        <w:t>rganization’s name&gt;</w:t>
      </w:r>
      <w:r w:rsidR="00075395" w:rsidRPr="00FB0A26">
        <w:t xml:space="preserve"> </w:t>
      </w:r>
      <w:r w:rsidRPr="00FB0A26">
        <w:t>HR department will take all reasonable measures to conduct appropriate background investigations to review a candidates’ background, reducing the risk of hiring individuals with a history of violent behavior.</w:t>
      </w:r>
    </w:p>
    <w:p w14:paraId="503BD50A" w14:textId="77777777" w:rsidR="00E93A4D" w:rsidRPr="007061D5" w:rsidRDefault="00E93A4D" w:rsidP="00E93A4D">
      <w:pPr>
        <w:rPr>
          <w:rFonts w:asciiTheme="minorHAnsi" w:hAnsiTheme="minorHAnsi" w:cstheme="minorHAnsi"/>
          <w:sz w:val="28"/>
          <w:szCs w:val="28"/>
        </w:rPr>
      </w:pPr>
    </w:p>
    <w:p w14:paraId="79F4900D" w14:textId="77777777" w:rsidR="007061D5" w:rsidRDefault="007061D5" w:rsidP="00FD7A11">
      <w:pPr>
        <w:pStyle w:val="Heading4"/>
      </w:pPr>
    </w:p>
    <w:p w14:paraId="0BC8DCBD" w14:textId="58D8384C" w:rsidR="00076787" w:rsidRPr="00FD7A11" w:rsidRDefault="00076787" w:rsidP="00FD7A11">
      <w:pPr>
        <w:pStyle w:val="Heading4"/>
        <w:rPr>
          <w:caps/>
        </w:rPr>
      </w:pPr>
      <w:r w:rsidRPr="00FD7A11">
        <w:t xml:space="preserve">Individual </w:t>
      </w:r>
      <w:r w:rsidR="007061D5" w:rsidRPr="00FD7A11">
        <w:t>S</w:t>
      </w:r>
      <w:r w:rsidRPr="00FD7A11">
        <w:t>ituations</w:t>
      </w:r>
    </w:p>
    <w:p w14:paraId="33C8ED6B" w14:textId="0282D08A" w:rsidR="00076787" w:rsidRPr="00FB0A26" w:rsidRDefault="00076787" w:rsidP="00E93A4D">
      <w:pPr>
        <w:pStyle w:val="Heading1"/>
        <w:rPr>
          <w:caps/>
        </w:rPr>
      </w:pPr>
      <w:r w:rsidRPr="00FB0A26">
        <w:t>Although employees are not expected to be skilled at identifying potentially dangerous persons, employees are expected to exercise good judgment and to inform their supervisor and/or the HR department if any employee exhibits potentially dangerous behavior</w:t>
      </w:r>
      <w:r w:rsidR="00983A91" w:rsidRPr="00FB0A26">
        <w:t xml:space="preserve">. </w:t>
      </w:r>
      <w:r w:rsidRPr="00FB0A26">
        <w:t>This may include:</w:t>
      </w:r>
    </w:p>
    <w:p w14:paraId="3E48E289" w14:textId="77777777" w:rsidR="00076787" w:rsidRPr="00FB0A26" w:rsidRDefault="00076787" w:rsidP="00E93A4D">
      <w:pPr>
        <w:pStyle w:val="Heading1"/>
        <w:numPr>
          <w:ilvl w:val="0"/>
          <w:numId w:val="24"/>
        </w:numPr>
        <w:rPr>
          <w:caps/>
        </w:rPr>
      </w:pPr>
      <w:r w:rsidRPr="00FB0A26">
        <w:t>Discussing weapons or bringing them to the workplace</w:t>
      </w:r>
    </w:p>
    <w:p w14:paraId="0D27723F" w14:textId="5F91FAED" w:rsidR="00076787" w:rsidRPr="00FB0A26" w:rsidRDefault="00076787" w:rsidP="00E93A4D">
      <w:pPr>
        <w:pStyle w:val="Heading1"/>
        <w:numPr>
          <w:ilvl w:val="0"/>
          <w:numId w:val="24"/>
        </w:numPr>
        <w:rPr>
          <w:caps/>
        </w:rPr>
      </w:pPr>
      <w:r w:rsidRPr="00FB0A26">
        <w:t xml:space="preserve">Displaying overt signs of extreme stress, resentment, </w:t>
      </w:r>
      <w:r w:rsidR="00983A91" w:rsidRPr="00FB0A26">
        <w:t>hostility,</w:t>
      </w:r>
      <w:r w:rsidRPr="00FB0A26">
        <w:t xml:space="preserve"> or anger</w:t>
      </w:r>
    </w:p>
    <w:p w14:paraId="3D569183" w14:textId="77777777" w:rsidR="00076787" w:rsidRPr="00FB0A26" w:rsidRDefault="00076787" w:rsidP="00E93A4D">
      <w:pPr>
        <w:pStyle w:val="Heading1"/>
        <w:numPr>
          <w:ilvl w:val="0"/>
          <w:numId w:val="24"/>
        </w:numPr>
        <w:rPr>
          <w:caps/>
        </w:rPr>
      </w:pPr>
      <w:r w:rsidRPr="00FB0A26">
        <w:t>Making threatening remarks</w:t>
      </w:r>
    </w:p>
    <w:p w14:paraId="3D191207" w14:textId="77777777" w:rsidR="00076787" w:rsidRPr="00FB0A26" w:rsidRDefault="00076787" w:rsidP="00E93A4D">
      <w:pPr>
        <w:pStyle w:val="Heading1"/>
        <w:numPr>
          <w:ilvl w:val="0"/>
          <w:numId w:val="24"/>
        </w:numPr>
        <w:rPr>
          <w:caps/>
        </w:rPr>
      </w:pPr>
      <w:r w:rsidRPr="00FB0A26">
        <w:t>Showing sudden or significant deterioration of performance</w:t>
      </w:r>
    </w:p>
    <w:p w14:paraId="05D55C4E" w14:textId="07A82180" w:rsidR="00076787" w:rsidRDefault="00076787" w:rsidP="00E93A4D">
      <w:pPr>
        <w:pStyle w:val="Heading1"/>
        <w:numPr>
          <w:ilvl w:val="0"/>
          <w:numId w:val="24"/>
        </w:numPr>
      </w:pPr>
      <w:r w:rsidRPr="00FB0A26">
        <w:t>Displaying irrational or inappropriate behavior</w:t>
      </w:r>
    </w:p>
    <w:p w14:paraId="5819ED49" w14:textId="77777777" w:rsidR="00E93A4D" w:rsidRPr="00E93A4D" w:rsidRDefault="00E93A4D" w:rsidP="00E93A4D"/>
    <w:p w14:paraId="6542D3EE" w14:textId="77777777" w:rsidR="00076787" w:rsidRPr="007061D5" w:rsidRDefault="00076787" w:rsidP="00FD7A11">
      <w:pPr>
        <w:pStyle w:val="Heading4"/>
        <w:rPr>
          <w:caps/>
        </w:rPr>
      </w:pPr>
      <w:r w:rsidRPr="007061D5">
        <w:t>Dangerous/Emergency Situations</w:t>
      </w:r>
    </w:p>
    <w:p w14:paraId="4FC9491F" w14:textId="7585ACD1" w:rsidR="00076787" w:rsidRDefault="00076787" w:rsidP="00E93A4D">
      <w:pPr>
        <w:pStyle w:val="Heading1"/>
      </w:pPr>
      <w:r w:rsidRPr="00FB0A26">
        <w:t>In the interest of employee safety, those who may confront or encounter an armed or dangerous person should not attempt to challenge or disarm them. If a dangerous situation is encountered, employees should remain calm, make constant eye contact</w:t>
      </w:r>
      <w:r w:rsidR="006C6546" w:rsidRPr="00FB0A26">
        <w:t>,</w:t>
      </w:r>
      <w:r w:rsidRPr="00FB0A26">
        <w:t xml:space="preserve"> and talk to the individual. If safe to do so, contact a supervisor for assistance, without endangering the safety of the employee or others. Otherwise, employees should cooperate and follow the instructions given.</w:t>
      </w:r>
    </w:p>
    <w:p w14:paraId="2443C42A" w14:textId="77777777" w:rsidR="00983A91" w:rsidRPr="00983A91" w:rsidRDefault="00983A91" w:rsidP="00983A91"/>
    <w:p w14:paraId="0B085650" w14:textId="77777777" w:rsidR="00582012" w:rsidRPr="007061D5" w:rsidRDefault="00582012" w:rsidP="00FD7A11">
      <w:pPr>
        <w:pStyle w:val="Heading4"/>
        <w:rPr>
          <w:caps/>
        </w:rPr>
      </w:pPr>
      <w:r w:rsidRPr="007061D5">
        <w:t>Enforcement</w:t>
      </w:r>
    </w:p>
    <w:p w14:paraId="3B8797CC" w14:textId="18FDCA37" w:rsidR="00BB2726" w:rsidRDefault="00582012" w:rsidP="00E93A4D">
      <w:pPr>
        <w:pStyle w:val="Heading1"/>
      </w:pPr>
      <w:r w:rsidRPr="00983A91">
        <w:t xml:space="preserve">It is the policy of </w:t>
      </w:r>
      <w:bookmarkStart w:id="3" w:name="_Hlk37859499"/>
      <w:r w:rsidR="006C6546" w:rsidRPr="00983A91">
        <w:rPr>
          <w:highlight w:val="lightGray"/>
        </w:rPr>
        <w:t>&lt;insert Organization’s name&gt;</w:t>
      </w:r>
      <w:r w:rsidR="006C6546" w:rsidRPr="00983A91">
        <w:t xml:space="preserve"> </w:t>
      </w:r>
      <w:bookmarkEnd w:id="3"/>
      <w:r w:rsidRPr="00983A91">
        <w:t>that no tolerance will be given for threats, threatening conduct, or any other acts of aggression or violence in the workplace. Any employee determined to have committed such acts will be subject to disciplinary action, up to and including termination. Nonemployees engaged in violent acts on the employer’s premises will be reported to the proper authorities and fully prosecuted.</w:t>
      </w:r>
    </w:p>
    <w:p w14:paraId="5B4370FA" w14:textId="77777777" w:rsidR="00983A91" w:rsidRPr="00983A91" w:rsidRDefault="00983A91" w:rsidP="00983A91"/>
    <w:p w14:paraId="79F3EFA9" w14:textId="77777777" w:rsidR="007061D5" w:rsidRDefault="007061D5" w:rsidP="00983A91">
      <w:pPr>
        <w:pStyle w:val="Heading2"/>
      </w:pPr>
    </w:p>
    <w:p w14:paraId="72A91B24" w14:textId="4ACB727D" w:rsidR="00C940F8" w:rsidRPr="00041036" w:rsidRDefault="00C940F8" w:rsidP="00983A91">
      <w:pPr>
        <w:pStyle w:val="Heading2"/>
      </w:pPr>
      <w:r>
        <w:t>O</w:t>
      </w:r>
      <w:r w:rsidRPr="00041036">
        <w:t>bjectives</w:t>
      </w:r>
    </w:p>
    <w:p w14:paraId="788DEC92" w14:textId="740CFAC2" w:rsidR="00BF7FC9" w:rsidRPr="006465B4" w:rsidRDefault="00BF7FC9" w:rsidP="00E93A4D">
      <w:pPr>
        <w:pStyle w:val="Heading1"/>
        <w:numPr>
          <w:ilvl w:val="0"/>
          <w:numId w:val="25"/>
        </w:numPr>
        <w:rPr>
          <w:b/>
          <w:caps/>
        </w:rPr>
      </w:pPr>
      <w:r w:rsidRPr="006465B4">
        <w:t xml:space="preserve">Ensure the </w:t>
      </w:r>
      <w:r w:rsidR="00CC31E5">
        <w:t xml:space="preserve">ongoing </w:t>
      </w:r>
      <w:r w:rsidRPr="006465B4">
        <w:t xml:space="preserve">safety of </w:t>
      </w:r>
      <w:r w:rsidR="00EE73D0">
        <w:t xml:space="preserve">all </w:t>
      </w:r>
      <w:r w:rsidRPr="001649D8">
        <w:rPr>
          <w:highlight w:val="lightGray"/>
        </w:rPr>
        <w:t>patients</w:t>
      </w:r>
      <w:r w:rsidRPr="006465B4">
        <w:t>, staff, and visitors</w:t>
      </w:r>
      <w:r w:rsidR="00EE73D0">
        <w:t xml:space="preserve"> in their program sites at the time of an incident.</w:t>
      </w:r>
    </w:p>
    <w:p w14:paraId="6D526187" w14:textId="49223219" w:rsidR="00F3378B" w:rsidRPr="00E93A4D" w:rsidRDefault="00EE73D0" w:rsidP="00E93A4D">
      <w:pPr>
        <w:pStyle w:val="ListParagraph"/>
        <w:numPr>
          <w:ilvl w:val="0"/>
          <w:numId w:val="25"/>
        </w:numPr>
        <w:rPr>
          <w:rFonts w:asciiTheme="minorHAnsi" w:hAnsiTheme="minorHAnsi" w:cstheme="minorHAnsi"/>
        </w:rPr>
      </w:pPr>
      <w:r w:rsidRPr="00E93A4D">
        <w:rPr>
          <w:rFonts w:asciiTheme="minorHAnsi" w:hAnsiTheme="minorHAnsi" w:cstheme="minorHAnsi"/>
        </w:rPr>
        <w:t xml:space="preserve">For staff to always </w:t>
      </w:r>
      <w:r w:rsidR="00CC31E5" w:rsidRPr="00E93A4D">
        <w:rPr>
          <w:rFonts w:asciiTheme="minorHAnsi" w:hAnsiTheme="minorHAnsi" w:cstheme="minorHAnsi"/>
        </w:rPr>
        <w:t>to n</w:t>
      </w:r>
      <w:r w:rsidR="00BF7FC9" w:rsidRPr="00E93A4D">
        <w:rPr>
          <w:rFonts w:asciiTheme="minorHAnsi" w:hAnsiTheme="minorHAnsi" w:cstheme="minorHAnsi"/>
        </w:rPr>
        <w:t xml:space="preserve">otify </w:t>
      </w:r>
      <w:r w:rsidR="004A2B0F" w:rsidRPr="00E93A4D">
        <w:rPr>
          <w:rFonts w:asciiTheme="minorHAnsi" w:hAnsiTheme="minorHAnsi" w:cstheme="minorHAnsi"/>
        </w:rPr>
        <w:t>supervisor</w:t>
      </w:r>
      <w:r w:rsidR="00F3378B" w:rsidRPr="00E93A4D">
        <w:rPr>
          <w:rFonts w:asciiTheme="minorHAnsi" w:hAnsiTheme="minorHAnsi" w:cstheme="minorHAnsi"/>
        </w:rPr>
        <w:t xml:space="preserve"> of any threats</w:t>
      </w:r>
    </w:p>
    <w:p w14:paraId="0AFA4BD3" w14:textId="51D85A4C" w:rsidR="00BF7FC9" w:rsidRPr="00F3378B" w:rsidRDefault="00EE73D0" w:rsidP="00E93A4D">
      <w:pPr>
        <w:pStyle w:val="Heading1"/>
        <w:numPr>
          <w:ilvl w:val="0"/>
          <w:numId w:val="25"/>
        </w:numPr>
        <w:rPr>
          <w:b/>
          <w:caps/>
        </w:rPr>
      </w:pPr>
      <w:r>
        <w:t>To r</w:t>
      </w:r>
      <w:r w:rsidR="00BF7FC9" w:rsidRPr="00F3378B">
        <w:t>eturn to normal operations as quickly as possible</w:t>
      </w:r>
    </w:p>
    <w:p w14:paraId="736DE49C" w14:textId="77777777" w:rsidR="00C940F8" w:rsidRPr="00C940F8" w:rsidRDefault="00C940F8" w:rsidP="00C940F8"/>
    <w:p w14:paraId="2314EDB5" w14:textId="1F4D07AB" w:rsidR="00BB2726" w:rsidRDefault="003A7460" w:rsidP="00983A91">
      <w:pPr>
        <w:pStyle w:val="Heading2"/>
      </w:pPr>
      <w:r>
        <w:t>P</w:t>
      </w:r>
      <w:r w:rsidR="008C7F0B">
        <w:t>rocedures</w:t>
      </w:r>
    </w:p>
    <w:p w14:paraId="77065BDE" w14:textId="20B5A3B5" w:rsidR="00687F48" w:rsidRPr="007061D5" w:rsidRDefault="00687F48" w:rsidP="00E93A4D">
      <w:pPr>
        <w:pStyle w:val="ListParagraph"/>
        <w:numPr>
          <w:ilvl w:val="0"/>
          <w:numId w:val="26"/>
        </w:numPr>
        <w:ind w:left="630" w:hanging="450"/>
        <w:rPr>
          <w:rFonts w:asciiTheme="minorHAnsi" w:hAnsiTheme="minorHAnsi" w:cstheme="minorHAnsi"/>
          <w:b/>
          <w:bCs/>
          <w:color w:val="1F3864" w:themeColor="accent1" w:themeShade="80"/>
          <w:sz w:val="28"/>
          <w:szCs w:val="28"/>
        </w:rPr>
      </w:pPr>
      <w:r w:rsidRPr="007061D5">
        <w:rPr>
          <w:rFonts w:asciiTheme="minorHAnsi" w:hAnsiTheme="minorHAnsi" w:cstheme="minorHAnsi"/>
          <w:b/>
          <w:bCs/>
          <w:color w:val="1F3864" w:themeColor="accent1" w:themeShade="80"/>
          <w:sz w:val="28"/>
          <w:szCs w:val="28"/>
        </w:rPr>
        <w:t>General Guidelines</w:t>
      </w:r>
    </w:p>
    <w:p w14:paraId="49FF581F" w14:textId="77777777" w:rsidR="00687F48" w:rsidRPr="008B52D0" w:rsidRDefault="00687F48" w:rsidP="004F4ADD">
      <w:pPr>
        <w:pStyle w:val="ListParagraph"/>
        <w:numPr>
          <w:ilvl w:val="0"/>
          <w:numId w:val="7"/>
        </w:numPr>
        <w:rPr>
          <w:rFonts w:asciiTheme="minorHAnsi" w:hAnsiTheme="minorHAnsi" w:cstheme="minorHAnsi"/>
        </w:rPr>
      </w:pPr>
      <w:r w:rsidRPr="008B52D0">
        <w:rPr>
          <w:rFonts w:asciiTheme="minorHAnsi" w:hAnsiTheme="minorHAnsi" w:cstheme="minorHAnsi"/>
        </w:rPr>
        <w:lastRenderedPageBreak/>
        <w:t>Staff shall receive training on this Plan</w:t>
      </w:r>
    </w:p>
    <w:p w14:paraId="63E47C7E" w14:textId="745F0BB1" w:rsidR="00687F48" w:rsidRPr="008B52D0" w:rsidRDefault="00687F48" w:rsidP="004F4ADD">
      <w:pPr>
        <w:pStyle w:val="ListParagraph"/>
        <w:numPr>
          <w:ilvl w:val="0"/>
          <w:numId w:val="7"/>
        </w:numPr>
        <w:rPr>
          <w:rFonts w:asciiTheme="minorHAnsi" w:hAnsiTheme="minorHAnsi" w:cstheme="minorHAnsi"/>
        </w:rPr>
      </w:pPr>
      <w:r w:rsidRPr="008B52D0">
        <w:rPr>
          <w:rFonts w:asciiTheme="minorHAnsi" w:hAnsiTheme="minorHAnsi" w:cstheme="minorHAnsi"/>
        </w:rPr>
        <w:t xml:space="preserve">Staff are required to follow this </w:t>
      </w:r>
      <w:r>
        <w:rPr>
          <w:rFonts w:asciiTheme="minorHAnsi" w:hAnsiTheme="minorHAnsi" w:cstheme="minorHAnsi"/>
        </w:rPr>
        <w:t>Workplace Violence Response</w:t>
      </w:r>
      <w:r w:rsidRPr="008B52D0">
        <w:rPr>
          <w:rFonts w:asciiTheme="minorHAnsi" w:hAnsiTheme="minorHAnsi" w:cstheme="minorHAnsi"/>
        </w:rPr>
        <w:t xml:space="preserve"> Plan and any instructions given by law enforcement, first responders, or management staff</w:t>
      </w:r>
    </w:p>
    <w:p w14:paraId="4F88E8CE" w14:textId="77777777" w:rsidR="00687F48" w:rsidRPr="008B52D0" w:rsidRDefault="00687F48" w:rsidP="004F4ADD">
      <w:pPr>
        <w:pStyle w:val="ListParagraph"/>
        <w:numPr>
          <w:ilvl w:val="0"/>
          <w:numId w:val="7"/>
        </w:numPr>
        <w:rPr>
          <w:rFonts w:asciiTheme="minorHAnsi" w:hAnsiTheme="minorHAnsi" w:cstheme="minorHAnsi"/>
        </w:rPr>
      </w:pPr>
      <w:r w:rsidRPr="008B52D0">
        <w:rPr>
          <w:rFonts w:asciiTheme="minorHAnsi" w:hAnsiTheme="minorHAnsi" w:cstheme="minorHAnsi"/>
        </w:rPr>
        <w:t>Staff are required to follow any instructions given through primary or backup communications systems</w:t>
      </w:r>
    </w:p>
    <w:p w14:paraId="5B7B21B3" w14:textId="77777777" w:rsidR="007061D5" w:rsidRDefault="00687F48" w:rsidP="00983A91">
      <w:pPr>
        <w:pStyle w:val="ListParagraph"/>
        <w:numPr>
          <w:ilvl w:val="0"/>
          <w:numId w:val="7"/>
        </w:numPr>
        <w:spacing w:line="360" w:lineRule="auto"/>
        <w:rPr>
          <w:rFonts w:asciiTheme="minorHAnsi" w:hAnsiTheme="minorHAnsi" w:cstheme="minorHAnsi"/>
        </w:rPr>
      </w:pPr>
      <w:r w:rsidRPr="008B52D0">
        <w:rPr>
          <w:rFonts w:asciiTheme="minorHAnsi" w:hAnsiTheme="minorHAnsi" w:cstheme="minorHAnsi"/>
        </w:rPr>
        <w:t xml:space="preserve">Staff are required to know the </w:t>
      </w:r>
      <w:r w:rsidR="00EE73D0">
        <w:rPr>
          <w:rFonts w:asciiTheme="minorHAnsi" w:hAnsiTheme="minorHAnsi" w:cstheme="minorHAnsi"/>
        </w:rPr>
        <w:t>program site</w:t>
      </w:r>
      <w:r w:rsidRPr="008B52D0">
        <w:rPr>
          <w:rFonts w:asciiTheme="minorHAnsi" w:hAnsiTheme="minorHAnsi" w:cstheme="minorHAnsi"/>
        </w:rPr>
        <w:t xml:space="preserve"> exit routes and assembly points.</w:t>
      </w:r>
    </w:p>
    <w:p w14:paraId="7219EABB" w14:textId="4A4BDD71" w:rsidR="00EE73D0" w:rsidRPr="007061D5" w:rsidRDefault="00687F48" w:rsidP="007061D5">
      <w:pPr>
        <w:spacing w:line="360" w:lineRule="auto"/>
        <w:ind w:left="1080"/>
        <w:rPr>
          <w:rFonts w:asciiTheme="minorHAnsi" w:hAnsiTheme="minorHAnsi" w:cstheme="minorHAnsi"/>
        </w:rPr>
      </w:pPr>
      <w:r w:rsidRPr="007061D5">
        <w:rPr>
          <w:rFonts w:asciiTheme="minorHAnsi" w:hAnsiTheme="minorHAnsi" w:cstheme="minorHAnsi"/>
        </w:rPr>
        <w:t xml:space="preserve"> </w:t>
      </w:r>
    </w:p>
    <w:p w14:paraId="63EB2183" w14:textId="75E9D93D" w:rsidR="00E94019" w:rsidRPr="007061D5" w:rsidRDefault="00824AAA" w:rsidP="00C41703">
      <w:pPr>
        <w:pStyle w:val="ListParagraph"/>
        <w:numPr>
          <w:ilvl w:val="0"/>
          <w:numId w:val="26"/>
        </w:numPr>
        <w:ind w:hanging="540"/>
        <w:rPr>
          <w:rFonts w:asciiTheme="minorHAnsi" w:hAnsiTheme="minorHAnsi" w:cstheme="minorHAnsi"/>
          <w:b/>
          <w:bCs/>
          <w:color w:val="1F3864" w:themeColor="accent1" w:themeShade="80"/>
          <w:sz w:val="28"/>
          <w:szCs w:val="28"/>
        </w:rPr>
      </w:pPr>
      <w:r w:rsidRPr="007061D5">
        <w:rPr>
          <w:rFonts w:asciiTheme="minorHAnsi" w:hAnsiTheme="minorHAnsi" w:cstheme="minorHAnsi"/>
          <w:b/>
          <w:bCs/>
          <w:color w:val="1F3864" w:themeColor="accent1" w:themeShade="80"/>
          <w:sz w:val="28"/>
          <w:szCs w:val="28"/>
        </w:rPr>
        <w:t>Preparedness</w:t>
      </w:r>
    </w:p>
    <w:p w14:paraId="031C4BC0" w14:textId="3C235B0A" w:rsidR="008E01E0" w:rsidRPr="007061D5" w:rsidRDefault="00BA3737" w:rsidP="00C41703">
      <w:pPr>
        <w:pStyle w:val="ListParagraph"/>
        <w:numPr>
          <w:ilvl w:val="0"/>
          <w:numId w:val="8"/>
        </w:numPr>
        <w:spacing w:after="120"/>
        <w:ind w:left="1440"/>
        <w:rPr>
          <w:rFonts w:asciiTheme="minorHAnsi" w:hAnsiTheme="minorHAnsi" w:cstheme="minorHAnsi"/>
          <w:b/>
          <w:color w:val="1F3864" w:themeColor="accent1" w:themeShade="80"/>
        </w:rPr>
      </w:pPr>
      <w:r w:rsidRPr="007061D5">
        <w:rPr>
          <w:rFonts w:asciiTheme="minorHAnsi" w:hAnsiTheme="minorHAnsi" w:cstheme="minorHAnsi"/>
          <w:b/>
          <w:color w:val="1F3864" w:themeColor="accent1" w:themeShade="80"/>
        </w:rPr>
        <w:t>Strategies for Reducing Risk:</w:t>
      </w:r>
    </w:p>
    <w:p w14:paraId="336873C9" w14:textId="7C4ACEFD" w:rsidR="00BA3737" w:rsidRPr="00773B4E" w:rsidRDefault="00BA3737" w:rsidP="00C41703">
      <w:pPr>
        <w:pStyle w:val="ListParagraph"/>
        <w:numPr>
          <w:ilvl w:val="1"/>
          <w:numId w:val="8"/>
        </w:numPr>
        <w:spacing w:after="120"/>
        <w:ind w:left="2160"/>
        <w:rPr>
          <w:rFonts w:asciiTheme="minorHAnsi" w:hAnsiTheme="minorHAnsi" w:cstheme="minorHAnsi"/>
          <w:b/>
        </w:rPr>
      </w:pPr>
      <w:r w:rsidRPr="00773B4E">
        <w:rPr>
          <w:rFonts w:asciiTheme="minorHAnsi" w:hAnsiTheme="minorHAnsi" w:cstheme="minorHAnsi"/>
        </w:rPr>
        <w:t xml:space="preserve">Have the </w:t>
      </w:r>
      <w:r w:rsidR="000969AB" w:rsidRPr="00773B4E">
        <w:rPr>
          <w:rFonts w:asciiTheme="minorHAnsi" w:hAnsiTheme="minorHAnsi" w:cstheme="minorHAnsi"/>
        </w:rPr>
        <w:t>cap</w:t>
      </w:r>
      <w:r w:rsidRPr="00773B4E">
        <w:rPr>
          <w:rFonts w:asciiTheme="minorHAnsi" w:hAnsiTheme="minorHAnsi" w:cstheme="minorHAnsi"/>
        </w:rPr>
        <w:t xml:space="preserve">ability to initiate emergency communications at any time, throughout the </w:t>
      </w:r>
      <w:r w:rsidR="00C20DCD" w:rsidRPr="00773B4E">
        <w:rPr>
          <w:rFonts w:asciiTheme="minorHAnsi" w:hAnsiTheme="minorHAnsi" w:cstheme="minorHAnsi"/>
        </w:rPr>
        <w:t>workday.</w:t>
      </w:r>
    </w:p>
    <w:p w14:paraId="5277816F" w14:textId="517B7380" w:rsidR="00BA3737" w:rsidRPr="00773B4E" w:rsidRDefault="00BA3737" w:rsidP="00C41703">
      <w:pPr>
        <w:pStyle w:val="ListParagraph"/>
        <w:numPr>
          <w:ilvl w:val="1"/>
          <w:numId w:val="8"/>
        </w:numPr>
        <w:spacing w:after="120"/>
        <w:ind w:left="2160"/>
        <w:rPr>
          <w:rFonts w:asciiTheme="minorHAnsi" w:hAnsiTheme="minorHAnsi" w:cstheme="minorHAnsi"/>
          <w:b/>
        </w:rPr>
      </w:pPr>
      <w:r w:rsidRPr="00773B4E">
        <w:rPr>
          <w:rFonts w:asciiTheme="minorHAnsi" w:hAnsiTheme="minorHAnsi" w:cstheme="minorHAnsi"/>
        </w:rPr>
        <w:t xml:space="preserve">Be especially vigilant when </w:t>
      </w:r>
      <w:r w:rsidR="006A5200" w:rsidRPr="00773B4E">
        <w:rPr>
          <w:rFonts w:asciiTheme="minorHAnsi" w:hAnsiTheme="minorHAnsi" w:cstheme="minorHAnsi"/>
        </w:rPr>
        <w:t xml:space="preserve">the </w:t>
      </w:r>
      <w:r w:rsidR="00EE73D0">
        <w:rPr>
          <w:rFonts w:asciiTheme="minorHAnsi" w:hAnsiTheme="minorHAnsi" w:cstheme="minorHAnsi"/>
        </w:rPr>
        <w:t>program site</w:t>
      </w:r>
      <w:r w:rsidRPr="00773B4E">
        <w:rPr>
          <w:rFonts w:asciiTheme="minorHAnsi" w:hAnsiTheme="minorHAnsi" w:cstheme="minorHAnsi"/>
        </w:rPr>
        <w:t xml:space="preserve"> is overcrowded, </w:t>
      </w:r>
      <w:r w:rsidRPr="004A3178">
        <w:rPr>
          <w:rFonts w:asciiTheme="minorHAnsi" w:hAnsiTheme="minorHAnsi" w:cstheme="minorHAnsi"/>
          <w:highlight w:val="lightGray"/>
        </w:rPr>
        <w:t>patients</w:t>
      </w:r>
      <w:r w:rsidRPr="00773B4E">
        <w:rPr>
          <w:rFonts w:asciiTheme="minorHAnsi" w:hAnsiTheme="minorHAnsi" w:cstheme="minorHAnsi"/>
        </w:rPr>
        <w:t xml:space="preserve"> have long wait times, and/or when </w:t>
      </w:r>
      <w:r w:rsidR="004A3178" w:rsidRPr="00773B4E">
        <w:rPr>
          <w:rFonts w:asciiTheme="minorHAnsi" w:hAnsiTheme="minorHAnsi" w:cstheme="minorHAnsi"/>
        </w:rPr>
        <w:t>understaffed.</w:t>
      </w:r>
    </w:p>
    <w:p w14:paraId="45DE7990" w14:textId="21BB4E8A" w:rsidR="00BA3737" w:rsidRPr="00773B4E" w:rsidRDefault="00EE2AB5" w:rsidP="00C41703">
      <w:pPr>
        <w:pStyle w:val="ListParagraph"/>
        <w:numPr>
          <w:ilvl w:val="1"/>
          <w:numId w:val="8"/>
        </w:numPr>
        <w:spacing w:after="120"/>
        <w:ind w:left="2160"/>
        <w:rPr>
          <w:rFonts w:asciiTheme="minorHAnsi" w:hAnsiTheme="minorHAnsi" w:cstheme="minorHAnsi"/>
          <w:b/>
        </w:rPr>
      </w:pPr>
      <w:r w:rsidRPr="00773B4E">
        <w:rPr>
          <w:rFonts w:asciiTheme="minorHAnsi" w:hAnsiTheme="minorHAnsi" w:cstheme="minorHAnsi"/>
        </w:rPr>
        <w:t xml:space="preserve">Refrain from working alone in the </w:t>
      </w:r>
      <w:r w:rsidR="00EE73D0">
        <w:rPr>
          <w:rFonts w:asciiTheme="minorHAnsi" w:hAnsiTheme="minorHAnsi" w:cstheme="minorHAnsi"/>
        </w:rPr>
        <w:t>program site</w:t>
      </w:r>
      <w:r w:rsidR="004A3178" w:rsidRPr="00773B4E">
        <w:rPr>
          <w:rFonts w:asciiTheme="minorHAnsi" w:hAnsiTheme="minorHAnsi" w:cstheme="minorHAnsi"/>
        </w:rPr>
        <w:t>.</w:t>
      </w:r>
    </w:p>
    <w:p w14:paraId="60E3652B" w14:textId="627B9FE4" w:rsidR="00C92A7B" w:rsidRPr="00773B4E" w:rsidRDefault="006A5200" w:rsidP="00C41703">
      <w:pPr>
        <w:pStyle w:val="ListParagraph"/>
        <w:numPr>
          <w:ilvl w:val="1"/>
          <w:numId w:val="8"/>
        </w:numPr>
        <w:ind w:left="2160"/>
        <w:rPr>
          <w:rFonts w:asciiTheme="minorHAnsi" w:hAnsiTheme="minorHAnsi" w:cstheme="minorHAnsi"/>
          <w:b/>
        </w:rPr>
      </w:pPr>
      <w:r w:rsidRPr="00773B4E">
        <w:rPr>
          <w:rFonts w:asciiTheme="minorHAnsi" w:hAnsiTheme="minorHAnsi" w:cstheme="minorHAnsi"/>
        </w:rPr>
        <w:t xml:space="preserve">Attend safety training programs offered by the </w:t>
      </w:r>
      <w:r w:rsidR="00EE73D0">
        <w:rPr>
          <w:rFonts w:asciiTheme="minorHAnsi" w:hAnsiTheme="minorHAnsi" w:cstheme="minorHAnsi"/>
        </w:rPr>
        <w:t>program site</w:t>
      </w:r>
      <w:r w:rsidRPr="00773B4E">
        <w:rPr>
          <w:rFonts w:asciiTheme="minorHAnsi" w:hAnsiTheme="minorHAnsi" w:cstheme="minorHAnsi"/>
        </w:rPr>
        <w:t xml:space="preserve"> or other credible organizations whenever possible.</w:t>
      </w:r>
    </w:p>
    <w:p w14:paraId="5A5C4BF9" w14:textId="7AAD5000" w:rsidR="00111CDB" w:rsidRPr="007061D5" w:rsidRDefault="007451AD" w:rsidP="00C41703">
      <w:pPr>
        <w:pStyle w:val="ListParagraph"/>
        <w:numPr>
          <w:ilvl w:val="0"/>
          <w:numId w:val="8"/>
        </w:numPr>
        <w:spacing w:after="120"/>
        <w:ind w:left="1440"/>
        <w:rPr>
          <w:rFonts w:asciiTheme="minorHAnsi" w:hAnsiTheme="minorHAnsi" w:cstheme="minorHAnsi"/>
          <w:color w:val="1F3864" w:themeColor="accent1" w:themeShade="80"/>
        </w:rPr>
      </w:pPr>
      <w:r w:rsidRPr="007061D5">
        <w:rPr>
          <w:rFonts w:asciiTheme="minorHAnsi" w:hAnsiTheme="minorHAnsi" w:cstheme="minorHAnsi"/>
          <w:b/>
          <w:color w:val="1F3864" w:themeColor="accent1" w:themeShade="80"/>
        </w:rPr>
        <w:t>Recognizing Signs of Potential Workplace Violence</w:t>
      </w:r>
      <w:r w:rsidR="00111CDB" w:rsidRPr="007061D5">
        <w:rPr>
          <w:rFonts w:asciiTheme="minorHAnsi" w:hAnsiTheme="minorHAnsi" w:cstheme="minorHAnsi"/>
          <w:b/>
          <w:color w:val="1F3864" w:themeColor="accent1" w:themeShade="80"/>
        </w:rPr>
        <w:t>:</w:t>
      </w:r>
    </w:p>
    <w:p w14:paraId="703ECE7C" w14:textId="65D7FC1E" w:rsidR="005A3BCF" w:rsidRPr="006E02A2" w:rsidRDefault="003F0865" w:rsidP="00C41703">
      <w:pPr>
        <w:pStyle w:val="ListParagraph"/>
        <w:numPr>
          <w:ilvl w:val="1"/>
          <w:numId w:val="9"/>
        </w:numPr>
        <w:spacing w:after="120"/>
        <w:ind w:left="2160"/>
        <w:rPr>
          <w:rFonts w:asciiTheme="minorHAnsi" w:hAnsiTheme="minorHAnsi" w:cstheme="minorHAnsi"/>
        </w:rPr>
      </w:pPr>
      <w:r w:rsidRPr="006E02A2">
        <w:rPr>
          <w:rFonts w:asciiTheme="minorHAnsi" w:hAnsiTheme="minorHAnsi" w:cstheme="minorHAnsi"/>
        </w:rPr>
        <w:t>Staff will alert</w:t>
      </w:r>
      <w:r w:rsidR="00670F18" w:rsidRPr="006E02A2">
        <w:rPr>
          <w:rFonts w:asciiTheme="minorHAnsi" w:hAnsiTheme="minorHAnsi" w:cstheme="minorHAnsi"/>
        </w:rPr>
        <w:t xml:space="preserve"> </w:t>
      </w:r>
      <w:r w:rsidR="006E02A2">
        <w:rPr>
          <w:rFonts w:asciiTheme="minorHAnsi" w:hAnsiTheme="minorHAnsi" w:cstheme="minorHAnsi"/>
        </w:rPr>
        <w:t>M</w:t>
      </w:r>
      <w:r w:rsidRPr="006E02A2">
        <w:rPr>
          <w:rFonts w:asciiTheme="minorHAnsi" w:hAnsiTheme="minorHAnsi" w:cstheme="minorHAnsi"/>
        </w:rPr>
        <w:t>anagement staff</w:t>
      </w:r>
      <w:r w:rsidR="0035284C" w:rsidRPr="006E02A2">
        <w:rPr>
          <w:rFonts w:asciiTheme="minorHAnsi" w:hAnsiTheme="minorHAnsi" w:cstheme="minorHAnsi"/>
        </w:rPr>
        <w:t xml:space="preserve"> and/or human resources </w:t>
      </w:r>
      <w:r w:rsidR="0074583E" w:rsidRPr="006E02A2">
        <w:rPr>
          <w:rFonts w:asciiTheme="minorHAnsi" w:hAnsiTheme="minorHAnsi" w:cstheme="minorHAnsi"/>
        </w:rPr>
        <w:t>if</w:t>
      </w:r>
      <w:r w:rsidR="0035284C" w:rsidRPr="006E02A2">
        <w:rPr>
          <w:rFonts w:asciiTheme="minorHAnsi" w:hAnsiTheme="minorHAnsi" w:cstheme="minorHAnsi"/>
        </w:rPr>
        <w:t xml:space="preserve"> staff see, notice</w:t>
      </w:r>
      <w:r w:rsidR="00914185" w:rsidRPr="006E02A2">
        <w:rPr>
          <w:rFonts w:asciiTheme="minorHAnsi" w:hAnsiTheme="minorHAnsi" w:cstheme="minorHAnsi"/>
        </w:rPr>
        <w:t>,</w:t>
      </w:r>
      <w:r w:rsidR="008E01E0" w:rsidRPr="006E02A2">
        <w:rPr>
          <w:rFonts w:asciiTheme="minorHAnsi" w:hAnsiTheme="minorHAnsi" w:cstheme="minorHAnsi"/>
        </w:rPr>
        <w:t xml:space="preserve"> or identify</w:t>
      </w:r>
      <w:r w:rsidR="0035284C" w:rsidRPr="006E02A2">
        <w:rPr>
          <w:rFonts w:asciiTheme="minorHAnsi" w:hAnsiTheme="minorHAnsi" w:cstheme="minorHAnsi"/>
        </w:rPr>
        <w:t xml:space="preserve"> one of, a combin</w:t>
      </w:r>
      <w:r w:rsidR="008E01E0" w:rsidRPr="006E02A2">
        <w:rPr>
          <w:rFonts w:asciiTheme="minorHAnsi" w:hAnsiTheme="minorHAnsi" w:cstheme="minorHAnsi"/>
        </w:rPr>
        <w:t>ation of,</w:t>
      </w:r>
      <w:r w:rsidR="0035284C" w:rsidRPr="006E02A2">
        <w:rPr>
          <w:rFonts w:asciiTheme="minorHAnsi" w:hAnsiTheme="minorHAnsi" w:cstheme="minorHAnsi"/>
        </w:rPr>
        <w:t xml:space="preserve"> or </w:t>
      </w:r>
      <w:r w:rsidR="0074583E" w:rsidRPr="006E02A2">
        <w:rPr>
          <w:rFonts w:asciiTheme="minorHAnsi" w:hAnsiTheme="minorHAnsi" w:cstheme="minorHAnsi"/>
        </w:rPr>
        <w:t>all</w:t>
      </w:r>
      <w:r w:rsidR="0035284C" w:rsidRPr="006E02A2">
        <w:rPr>
          <w:rFonts w:asciiTheme="minorHAnsi" w:hAnsiTheme="minorHAnsi" w:cstheme="minorHAnsi"/>
        </w:rPr>
        <w:t xml:space="preserve"> the following behaviors</w:t>
      </w:r>
      <w:r w:rsidR="00446F80" w:rsidRPr="006E02A2">
        <w:rPr>
          <w:rFonts w:asciiTheme="minorHAnsi" w:hAnsiTheme="minorHAnsi" w:cstheme="minorHAnsi"/>
        </w:rPr>
        <w:t xml:space="preserve"> in fellow staff members</w:t>
      </w:r>
      <w:r w:rsidR="0035284C" w:rsidRPr="006E02A2">
        <w:rPr>
          <w:rFonts w:asciiTheme="minorHAnsi" w:hAnsiTheme="minorHAnsi" w:cstheme="minorHAnsi"/>
        </w:rPr>
        <w:t>:</w:t>
      </w:r>
    </w:p>
    <w:p w14:paraId="2D17EF58" w14:textId="263E4A52" w:rsidR="0035284C" w:rsidRPr="006E02A2" w:rsidRDefault="0035284C" w:rsidP="00C41703">
      <w:pPr>
        <w:pStyle w:val="ListParagraph"/>
        <w:numPr>
          <w:ilvl w:val="3"/>
          <w:numId w:val="10"/>
        </w:numPr>
        <w:spacing w:before="40" w:after="40"/>
        <w:rPr>
          <w:rFonts w:asciiTheme="minorHAnsi" w:hAnsiTheme="minorHAnsi" w:cstheme="minorHAnsi"/>
        </w:rPr>
      </w:pPr>
      <w:r w:rsidRPr="006E02A2">
        <w:rPr>
          <w:rFonts w:asciiTheme="minorHAnsi" w:hAnsiTheme="minorHAnsi" w:cstheme="minorHAnsi"/>
        </w:rPr>
        <w:t>Increased severe mood swings</w:t>
      </w:r>
      <w:r w:rsidR="000C6458" w:rsidRPr="006E02A2">
        <w:rPr>
          <w:rFonts w:asciiTheme="minorHAnsi" w:hAnsiTheme="minorHAnsi" w:cstheme="minorHAnsi"/>
        </w:rPr>
        <w:t xml:space="preserve"> or dramatic personality </w:t>
      </w:r>
      <w:r w:rsidR="0074583E" w:rsidRPr="006E02A2">
        <w:rPr>
          <w:rFonts w:asciiTheme="minorHAnsi" w:hAnsiTheme="minorHAnsi" w:cstheme="minorHAnsi"/>
        </w:rPr>
        <w:t>changes.</w:t>
      </w:r>
    </w:p>
    <w:p w14:paraId="7F7A4851" w14:textId="2C904FED" w:rsidR="0035284C" w:rsidRPr="006E02A2" w:rsidRDefault="0035284C" w:rsidP="00C41703">
      <w:pPr>
        <w:pStyle w:val="ListParagraph"/>
        <w:numPr>
          <w:ilvl w:val="3"/>
          <w:numId w:val="10"/>
        </w:numPr>
        <w:spacing w:before="40" w:after="40"/>
        <w:rPr>
          <w:rFonts w:asciiTheme="minorHAnsi" w:hAnsiTheme="minorHAnsi" w:cstheme="minorHAnsi"/>
        </w:rPr>
      </w:pPr>
      <w:r w:rsidRPr="006E02A2">
        <w:rPr>
          <w:rFonts w:asciiTheme="minorHAnsi" w:hAnsiTheme="minorHAnsi" w:cstheme="minorHAnsi"/>
        </w:rPr>
        <w:t xml:space="preserve">Sporadic </w:t>
      </w:r>
      <w:r w:rsidR="0074583E" w:rsidRPr="006E02A2">
        <w:rPr>
          <w:rFonts w:asciiTheme="minorHAnsi" w:hAnsiTheme="minorHAnsi" w:cstheme="minorHAnsi"/>
        </w:rPr>
        <w:t>behavior.</w:t>
      </w:r>
    </w:p>
    <w:p w14:paraId="5DE53FC8" w14:textId="0FCC881B" w:rsidR="000C6458" w:rsidRPr="006E02A2" w:rsidRDefault="000C6458" w:rsidP="00C41703">
      <w:pPr>
        <w:pStyle w:val="ListParagraph"/>
        <w:numPr>
          <w:ilvl w:val="3"/>
          <w:numId w:val="10"/>
        </w:numPr>
        <w:spacing w:before="40" w:after="40"/>
        <w:rPr>
          <w:rFonts w:asciiTheme="minorHAnsi" w:hAnsiTheme="minorHAnsi" w:cstheme="minorHAnsi"/>
        </w:rPr>
      </w:pPr>
      <w:r w:rsidRPr="006E02A2">
        <w:rPr>
          <w:rFonts w:asciiTheme="minorHAnsi" w:hAnsiTheme="minorHAnsi" w:cstheme="minorHAnsi"/>
        </w:rPr>
        <w:t xml:space="preserve">Signs &amp; </w:t>
      </w:r>
      <w:r w:rsidR="0074583E">
        <w:rPr>
          <w:rFonts w:asciiTheme="minorHAnsi" w:hAnsiTheme="minorHAnsi" w:cstheme="minorHAnsi"/>
        </w:rPr>
        <w:t>s</w:t>
      </w:r>
      <w:r w:rsidRPr="006E02A2">
        <w:rPr>
          <w:rFonts w:asciiTheme="minorHAnsi" w:hAnsiTheme="minorHAnsi" w:cstheme="minorHAnsi"/>
        </w:rPr>
        <w:t xml:space="preserve">ymptoms of </w:t>
      </w:r>
      <w:r w:rsidR="0074583E" w:rsidRPr="006E02A2">
        <w:rPr>
          <w:rFonts w:asciiTheme="minorHAnsi" w:hAnsiTheme="minorHAnsi" w:cstheme="minorHAnsi"/>
        </w:rPr>
        <w:t>depression.</w:t>
      </w:r>
    </w:p>
    <w:p w14:paraId="5F0996A7" w14:textId="34EB78B3" w:rsidR="0035284C" w:rsidRPr="006E02A2" w:rsidRDefault="0035284C" w:rsidP="00C41703">
      <w:pPr>
        <w:pStyle w:val="ListParagraph"/>
        <w:numPr>
          <w:ilvl w:val="3"/>
          <w:numId w:val="10"/>
        </w:numPr>
        <w:spacing w:before="40" w:after="40"/>
        <w:rPr>
          <w:rFonts w:asciiTheme="minorHAnsi" w:hAnsiTheme="minorHAnsi" w:cstheme="minorHAnsi"/>
        </w:rPr>
      </w:pPr>
      <w:r w:rsidRPr="006E02A2">
        <w:rPr>
          <w:rFonts w:asciiTheme="minorHAnsi" w:hAnsiTheme="minorHAnsi" w:cstheme="minorHAnsi"/>
        </w:rPr>
        <w:t xml:space="preserve">Violent physical behaviors directed at self or </w:t>
      </w:r>
      <w:r w:rsidR="0074583E" w:rsidRPr="006E02A2">
        <w:rPr>
          <w:rFonts w:asciiTheme="minorHAnsi" w:hAnsiTheme="minorHAnsi" w:cstheme="minorHAnsi"/>
        </w:rPr>
        <w:t>others.</w:t>
      </w:r>
    </w:p>
    <w:p w14:paraId="71770254" w14:textId="6657C09D" w:rsidR="000C6458" w:rsidRPr="006E02A2" w:rsidRDefault="0035284C" w:rsidP="00C41703">
      <w:pPr>
        <w:pStyle w:val="ListParagraph"/>
        <w:numPr>
          <w:ilvl w:val="3"/>
          <w:numId w:val="10"/>
        </w:numPr>
        <w:spacing w:before="40" w:after="40"/>
        <w:rPr>
          <w:rFonts w:asciiTheme="minorHAnsi" w:hAnsiTheme="minorHAnsi" w:cstheme="minorHAnsi"/>
        </w:rPr>
      </w:pPr>
      <w:r w:rsidRPr="006E02A2">
        <w:rPr>
          <w:rFonts w:asciiTheme="minorHAnsi" w:hAnsiTheme="minorHAnsi" w:cstheme="minorHAnsi"/>
        </w:rPr>
        <w:t xml:space="preserve">Violent speech directed at self or </w:t>
      </w:r>
      <w:r w:rsidR="0074583E" w:rsidRPr="006E02A2">
        <w:rPr>
          <w:rFonts w:asciiTheme="minorHAnsi" w:hAnsiTheme="minorHAnsi" w:cstheme="minorHAnsi"/>
        </w:rPr>
        <w:t>others.</w:t>
      </w:r>
    </w:p>
    <w:p w14:paraId="37FAC81B" w14:textId="47050117" w:rsidR="000C6458" w:rsidRPr="006E02A2" w:rsidRDefault="00670F18" w:rsidP="00C41703">
      <w:pPr>
        <w:pStyle w:val="ListParagraph"/>
        <w:numPr>
          <w:ilvl w:val="3"/>
          <w:numId w:val="10"/>
        </w:numPr>
        <w:spacing w:before="40" w:after="40"/>
        <w:rPr>
          <w:rFonts w:asciiTheme="minorHAnsi" w:hAnsiTheme="minorHAnsi" w:cstheme="minorHAnsi"/>
        </w:rPr>
      </w:pPr>
      <w:r w:rsidRPr="006E02A2">
        <w:rPr>
          <w:rFonts w:asciiTheme="minorHAnsi" w:hAnsiTheme="minorHAnsi" w:cstheme="minorHAnsi"/>
        </w:rPr>
        <w:t>T</w:t>
      </w:r>
      <w:r w:rsidR="000C6458" w:rsidRPr="006E02A2">
        <w:rPr>
          <w:rFonts w:asciiTheme="minorHAnsi" w:hAnsiTheme="minorHAnsi" w:cstheme="minorHAnsi"/>
        </w:rPr>
        <w:t xml:space="preserve">alk of </w:t>
      </w:r>
      <w:r w:rsidRPr="006E02A2">
        <w:rPr>
          <w:rFonts w:asciiTheme="minorHAnsi" w:hAnsiTheme="minorHAnsi" w:cstheme="minorHAnsi"/>
        </w:rPr>
        <w:t xml:space="preserve">specific </w:t>
      </w:r>
      <w:r w:rsidR="000C6458" w:rsidRPr="006E02A2">
        <w:rPr>
          <w:rFonts w:asciiTheme="minorHAnsi" w:hAnsiTheme="minorHAnsi" w:cstheme="minorHAnsi"/>
        </w:rPr>
        <w:t xml:space="preserve">methods of committing </w:t>
      </w:r>
      <w:r w:rsidR="0074583E" w:rsidRPr="006E02A2">
        <w:rPr>
          <w:rFonts w:asciiTheme="minorHAnsi" w:hAnsiTheme="minorHAnsi" w:cstheme="minorHAnsi"/>
        </w:rPr>
        <w:t>suicide.</w:t>
      </w:r>
    </w:p>
    <w:p w14:paraId="436B17C3" w14:textId="101DA764" w:rsidR="0035284C" w:rsidRPr="006E02A2" w:rsidRDefault="000C6458" w:rsidP="00C41703">
      <w:pPr>
        <w:pStyle w:val="ListParagraph"/>
        <w:numPr>
          <w:ilvl w:val="3"/>
          <w:numId w:val="10"/>
        </w:numPr>
        <w:spacing w:before="40" w:after="40"/>
        <w:rPr>
          <w:rFonts w:asciiTheme="minorHAnsi" w:hAnsiTheme="minorHAnsi" w:cstheme="minorHAnsi"/>
        </w:rPr>
      </w:pPr>
      <w:r w:rsidRPr="006E02A2">
        <w:rPr>
          <w:rFonts w:asciiTheme="minorHAnsi" w:hAnsiTheme="minorHAnsi" w:cstheme="minorHAnsi"/>
        </w:rPr>
        <w:t>Increased interest</w:t>
      </w:r>
      <w:r w:rsidR="0035284C" w:rsidRPr="006E02A2">
        <w:rPr>
          <w:rFonts w:asciiTheme="minorHAnsi" w:hAnsiTheme="minorHAnsi" w:cstheme="minorHAnsi"/>
        </w:rPr>
        <w:t xml:space="preserve"> in </w:t>
      </w:r>
      <w:r w:rsidRPr="006E02A2">
        <w:rPr>
          <w:rFonts w:asciiTheme="minorHAnsi" w:hAnsiTheme="minorHAnsi" w:cstheme="minorHAnsi"/>
        </w:rPr>
        <w:t xml:space="preserve">talking about </w:t>
      </w:r>
      <w:r w:rsidR="008E01E0" w:rsidRPr="006E02A2">
        <w:rPr>
          <w:rFonts w:asciiTheme="minorHAnsi" w:hAnsiTheme="minorHAnsi" w:cstheme="minorHAnsi"/>
        </w:rPr>
        <w:t xml:space="preserve">violence, weapons, </w:t>
      </w:r>
      <w:r w:rsidR="0035284C" w:rsidRPr="006E02A2">
        <w:rPr>
          <w:rFonts w:asciiTheme="minorHAnsi" w:hAnsiTheme="minorHAnsi" w:cstheme="minorHAnsi"/>
        </w:rPr>
        <w:t xml:space="preserve">and/or </w:t>
      </w:r>
      <w:r w:rsidR="008E01E0" w:rsidRPr="006E02A2">
        <w:rPr>
          <w:rFonts w:asciiTheme="minorHAnsi" w:hAnsiTheme="minorHAnsi" w:cstheme="minorHAnsi"/>
        </w:rPr>
        <w:t xml:space="preserve">violent </w:t>
      </w:r>
      <w:r w:rsidR="0074583E" w:rsidRPr="006E02A2">
        <w:rPr>
          <w:rFonts w:asciiTheme="minorHAnsi" w:hAnsiTheme="minorHAnsi" w:cstheme="minorHAnsi"/>
        </w:rPr>
        <w:t>crimes.</w:t>
      </w:r>
    </w:p>
    <w:p w14:paraId="3E050837" w14:textId="33B92EAA" w:rsidR="000C6458" w:rsidRPr="006E02A2" w:rsidRDefault="000C6458" w:rsidP="00C41703">
      <w:pPr>
        <w:pStyle w:val="ListParagraph"/>
        <w:numPr>
          <w:ilvl w:val="3"/>
          <w:numId w:val="10"/>
        </w:numPr>
        <w:spacing w:before="40" w:after="40"/>
        <w:rPr>
          <w:rFonts w:asciiTheme="minorHAnsi" w:hAnsiTheme="minorHAnsi" w:cstheme="minorHAnsi"/>
        </w:rPr>
      </w:pPr>
      <w:r w:rsidRPr="006E02A2">
        <w:rPr>
          <w:rFonts w:asciiTheme="minorHAnsi" w:hAnsiTheme="minorHAnsi" w:cstheme="minorHAnsi"/>
        </w:rPr>
        <w:t xml:space="preserve">Increased interest in acquiring </w:t>
      </w:r>
      <w:r w:rsidR="0074583E" w:rsidRPr="006E02A2">
        <w:rPr>
          <w:rFonts w:asciiTheme="minorHAnsi" w:hAnsiTheme="minorHAnsi" w:cstheme="minorHAnsi"/>
        </w:rPr>
        <w:t>weapons.</w:t>
      </w:r>
    </w:p>
    <w:p w14:paraId="7AD10B69" w14:textId="5B733E31" w:rsidR="0035284C" w:rsidRPr="006E02A2" w:rsidRDefault="0035284C" w:rsidP="00C41703">
      <w:pPr>
        <w:pStyle w:val="ListParagraph"/>
        <w:numPr>
          <w:ilvl w:val="3"/>
          <w:numId w:val="10"/>
        </w:numPr>
        <w:spacing w:before="40" w:after="40"/>
        <w:rPr>
          <w:rFonts w:asciiTheme="minorHAnsi" w:hAnsiTheme="minorHAnsi" w:cstheme="minorHAnsi"/>
        </w:rPr>
      </w:pPr>
      <w:r w:rsidRPr="006E02A2">
        <w:rPr>
          <w:rFonts w:asciiTheme="minorHAnsi" w:hAnsiTheme="minorHAnsi" w:cstheme="minorHAnsi"/>
        </w:rPr>
        <w:t xml:space="preserve">Increase in unexplained </w:t>
      </w:r>
      <w:r w:rsidR="0074583E" w:rsidRPr="006E02A2">
        <w:rPr>
          <w:rFonts w:asciiTheme="minorHAnsi" w:hAnsiTheme="minorHAnsi" w:cstheme="minorHAnsi"/>
        </w:rPr>
        <w:t>absences.</w:t>
      </w:r>
    </w:p>
    <w:p w14:paraId="43C87B66" w14:textId="57BAA905" w:rsidR="0035284C" w:rsidRPr="006E02A2" w:rsidRDefault="0035284C" w:rsidP="00C41703">
      <w:pPr>
        <w:pStyle w:val="ListParagraph"/>
        <w:numPr>
          <w:ilvl w:val="3"/>
          <w:numId w:val="10"/>
        </w:numPr>
        <w:spacing w:before="40" w:after="40"/>
        <w:rPr>
          <w:rFonts w:asciiTheme="minorHAnsi" w:hAnsiTheme="minorHAnsi" w:cstheme="minorHAnsi"/>
        </w:rPr>
      </w:pPr>
      <w:r w:rsidRPr="006E02A2">
        <w:rPr>
          <w:rFonts w:asciiTheme="minorHAnsi" w:hAnsiTheme="minorHAnsi" w:cstheme="minorHAnsi"/>
        </w:rPr>
        <w:t xml:space="preserve">Increased use of illegal drugs and/or </w:t>
      </w:r>
      <w:r w:rsidR="00955FEC" w:rsidRPr="006E02A2">
        <w:rPr>
          <w:rFonts w:asciiTheme="minorHAnsi" w:hAnsiTheme="minorHAnsi" w:cstheme="minorHAnsi"/>
        </w:rPr>
        <w:t>alcohol.</w:t>
      </w:r>
    </w:p>
    <w:p w14:paraId="1B676DE4" w14:textId="425923DC" w:rsidR="0035284C" w:rsidRPr="006E02A2" w:rsidRDefault="0035284C" w:rsidP="00C41703">
      <w:pPr>
        <w:pStyle w:val="ListParagraph"/>
        <w:numPr>
          <w:ilvl w:val="3"/>
          <w:numId w:val="10"/>
        </w:numPr>
        <w:spacing w:before="40" w:after="40"/>
        <w:rPr>
          <w:rFonts w:asciiTheme="minorHAnsi" w:hAnsiTheme="minorHAnsi" w:cstheme="minorHAnsi"/>
        </w:rPr>
      </w:pPr>
      <w:r w:rsidRPr="006E02A2">
        <w:rPr>
          <w:rFonts w:asciiTheme="minorHAnsi" w:hAnsiTheme="minorHAnsi" w:cstheme="minorHAnsi"/>
        </w:rPr>
        <w:t xml:space="preserve">Inebriated during working </w:t>
      </w:r>
      <w:r w:rsidR="00955FEC" w:rsidRPr="006E02A2">
        <w:rPr>
          <w:rFonts w:asciiTheme="minorHAnsi" w:hAnsiTheme="minorHAnsi" w:cstheme="minorHAnsi"/>
        </w:rPr>
        <w:t>hours.</w:t>
      </w:r>
    </w:p>
    <w:p w14:paraId="3AB6BB17" w14:textId="0500F753" w:rsidR="00474521" w:rsidRPr="006E02A2" w:rsidRDefault="000C6458" w:rsidP="00C41703">
      <w:pPr>
        <w:pStyle w:val="ListParagraph"/>
        <w:numPr>
          <w:ilvl w:val="3"/>
          <w:numId w:val="10"/>
        </w:numPr>
        <w:spacing w:before="40" w:after="40"/>
        <w:rPr>
          <w:rFonts w:asciiTheme="minorHAnsi" w:hAnsiTheme="minorHAnsi" w:cstheme="minorHAnsi"/>
        </w:rPr>
      </w:pPr>
      <w:r w:rsidRPr="006E02A2">
        <w:rPr>
          <w:rFonts w:asciiTheme="minorHAnsi" w:hAnsiTheme="minorHAnsi" w:cstheme="minorHAnsi"/>
        </w:rPr>
        <w:t>Paranoia or delusion</w:t>
      </w:r>
      <w:r w:rsidR="000B232D" w:rsidRPr="006E02A2">
        <w:rPr>
          <w:rFonts w:asciiTheme="minorHAnsi" w:hAnsiTheme="minorHAnsi" w:cstheme="minorHAnsi"/>
        </w:rPr>
        <w:t>.</w:t>
      </w:r>
    </w:p>
    <w:p w14:paraId="4662744E" w14:textId="77777777" w:rsidR="00063A36" w:rsidRPr="007061D5" w:rsidRDefault="00206BCC" w:rsidP="00C41703">
      <w:pPr>
        <w:pStyle w:val="ListParagraph"/>
        <w:numPr>
          <w:ilvl w:val="0"/>
          <w:numId w:val="10"/>
        </w:numPr>
        <w:spacing w:after="120" w:line="276" w:lineRule="auto"/>
        <w:ind w:left="1440"/>
        <w:rPr>
          <w:rFonts w:asciiTheme="minorHAnsi" w:hAnsiTheme="minorHAnsi" w:cstheme="minorHAnsi"/>
          <w:b/>
          <w:color w:val="1F3864" w:themeColor="accent1" w:themeShade="80"/>
        </w:rPr>
      </w:pPr>
      <w:r w:rsidRPr="007061D5">
        <w:rPr>
          <w:rFonts w:asciiTheme="minorHAnsi" w:hAnsiTheme="minorHAnsi" w:cstheme="minorHAnsi"/>
          <w:b/>
          <w:color w:val="1F3864" w:themeColor="accent1" w:themeShade="80"/>
        </w:rPr>
        <w:t>Management Sta</w:t>
      </w:r>
      <w:r w:rsidR="00063A36" w:rsidRPr="007061D5">
        <w:rPr>
          <w:rFonts w:asciiTheme="minorHAnsi" w:hAnsiTheme="minorHAnsi" w:cstheme="minorHAnsi"/>
          <w:b/>
          <w:color w:val="1F3864" w:themeColor="accent1" w:themeShade="80"/>
        </w:rPr>
        <w:t>ff Mitigation and Preparedness</w:t>
      </w:r>
    </w:p>
    <w:p w14:paraId="0A639C94" w14:textId="4A149DD7" w:rsidR="00206BCC" w:rsidRPr="007061D5" w:rsidRDefault="00A427AA" w:rsidP="00C41703">
      <w:pPr>
        <w:pStyle w:val="ListParagraph"/>
        <w:numPr>
          <w:ilvl w:val="1"/>
          <w:numId w:val="9"/>
        </w:numPr>
        <w:spacing w:after="120"/>
        <w:ind w:left="2160"/>
        <w:rPr>
          <w:rFonts w:asciiTheme="minorHAnsi" w:hAnsiTheme="minorHAnsi" w:cstheme="minorHAnsi"/>
          <w:b/>
          <w:color w:val="1F3864" w:themeColor="accent1" w:themeShade="80"/>
        </w:rPr>
      </w:pPr>
      <w:r w:rsidRPr="007061D5">
        <w:rPr>
          <w:rFonts w:asciiTheme="minorHAnsi" w:hAnsiTheme="minorHAnsi" w:cstheme="minorHAnsi"/>
          <w:b/>
          <w:color w:val="1F3864" w:themeColor="accent1" w:themeShade="80"/>
        </w:rPr>
        <w:t>Management Staff Shall:</w:t>
      </w:r>
    </w:p>
    <w:p w14:paraId="13A660B6" w14:textId="0D83168E" w:rsidR="000310B0" w:rsidRPr="00955FEC" w:rsidRDefault="00A427AA" w:rsidP="00C41703">
      <w:pPr>
        <w:pStyle w:val="ListParagraph"/>
        <w:numPr>
          <w:ilvl w:val="0"/>
          <w:numId w:val="11"/>
        </w:numPr>
        <w:ind w:left="2880"/>
        <w:rPr>
          <w:rFonts w:asciiTheme="minorHAnsi" w:hAnsiTheme="minorHAnsi" w:cstheme="minorHAnsi"/>
        </w:rPr>
      </w:pPr>
      <w:r w:rsidRPr="00955FEC">
        <w:rPr>
          <w:rFonts w:asciiTheme="minorHAnsi" w:hAnsiTheme="minorHAnsi" w:cstheme="minorHAnsi"/>
        </w:rPr>
        <w:t>V</w:t>
      </w:r>
      <w:r w:rsidR="004A31EB" w:rsidRPr="00955FEC">
        <w:rPr>
          <w:rFonts w:asciiTheme="minorHAnsi" w:hAnsiTheme="minorHAnsi" w:cstheme="minorHAnsi"/>
        </w:rPr>
        <w:t>ocalize a</w:t>
      </w:r>
      <w:r w:rsidR="000310B0" w:rsidRPr="00955FEC">
        <w:rPr>
          <w:rFonts w:asciiTheme="minorHAnsi" w:hAnsiTheme="minorHAnsi" w:cstheme="minorHAnsi"/>
        </w:rPr>
        <w:t xml:space="preserve"> zero-tolerance policy towards</w:t>
      </w:r>
      <w:r w:rsidR="00DD7153" w:rsidRPr="00955FEC">
        <w:rPr>
          <w:rFonts w:asciiTheme="minorHAnsi" w:hAnsiTheme="minorHAnsi" w:cstheme="minorHAnsi"/>
        </w:rPr>
        <w:t xml:space="preserve"> any form of workplace </w:t>
      </w:r>
      <w:r w:rsidR="00955FEC" w:rsidRPr="00955FEC">
        <w:rPr>
          <w:rFonts w:asciiTheme="minorHAnsi" w:hAnsiTheme="minorHAnsi" w:cstheme="minorHAnsi"/>
        </w:rPr>
        <w:t>violence.</w:t>
      </w:r>
    </w:p>
    <w:p w14:paraId="2570BFA4" w14:textId="32F746BC" w:rsidR="00100C0C" w:rsidRPr="00955FEC" w:rsidRDefault="00A427AA" w:rsidP="00C41703">
      <w:pPr>
        <w:pStyle w:val="ListParagraph"/>
        <w:numPr>
          <w:ilvl w:val="0"/>
          <w:numId w:val="11"/>
        </w:numPr>
        <w:ind w:left="2880"/>
        <w:rPr>
          <w:rFonts w:asciiTheme="minorHAnsi" w:hAnsiTheme="minorHAnsi" w:cstheme="minorHAnsi"/>
          <w:b/>
        </w:rPr>
      </w:pPr>
      <w:r w:rsidRPr="00955FEC">
        <w:rPr>
          <w:rFonts w:asciiTheme="minorHAnsi" w:hAnsiTheme="minorHAnsi" w:cstheme="minorHAnsi"/>
        </w:rPr>
        <w:t>I</w:t>
      </w:r>
      <w:r w:rsidR="00100C0C" w:rsidRPr="00955FEC">
        <w:rPr>
          <w:rFonts w:asciiTheme="minorHAnsi" w:hAnsiTheme="minorHAnsi" w:cstheme="minorHAnsi"/>
        </w:rPr>
        <w:t>nform and advise staff of the possible impact of</w:t>
      </w:r>
      <w:r w:rsidR="00EE2AB5" w:rsidRPr="00955FEC">
        <w:rPr>
          <w:rFonts w:asciiTheme="minorHAnsi" w:hAnsiTheme="minorHAnsi" w:cstheme="minorHAnsi"/>
        </w:rPr>
        <w:t xml:space="preserve"> workplace violence</w:t>
      </w:r>
      <w:r w:rsidR="00100C0C" w:rsidRPr="00955FEC">
        <w:rPr>
          <w:rFonts w:asciiTheme="minorHAnsi" w:hAnsiTheme="minorHAnsi" w:cstheme="minorHAnsi"/>
        </w:rPr>
        <w:t xml:space="preserve">, and what precautions may be necessary in order to ensure the safety of all persons related to the </w:t>
      </w:r>
      <w:r w:rsidR="00EE73D0">
        <w:rPr>
          <w:rFonts w:asciiTheme="minorHAnsi" w:hAnsiTheme="minorHAnsi" w:cstheme="minorHAnsi"/>
        </w:rPr>
        <w:t>program site</w:t>
      </w:r>
      <w:r w:rsidR="007C7BED" w:rsidRPr="00955FEC">
        <w:rPr>
          <w:rFonts w:asciiTheme="minorHAnsi" w:hAnsiTheme="minorHAnsi" w:cstheme="minorHAnsi"/>
        </w:rPr>
        <w:t>.</w:t>
      </w:r>
    </w:p>
    <w:p w14:paraId="7868D277" w14:textId="4C86107C" w:rsidR="00100C0C" w:rsidRPr="00955FEC" w:rsidRDefault="00A427AA" w:rsidP="00C41703">
      <w:pPr>
        <w:pStyle w:val="ListParagraph"/>
        <w:numPr>
          <w:ilvl w:val="0"/>
          <w:numId w:val="11"/>
        </w:numPr>
        <w:ind w:left="2880"/>
        <w:rPr>
          <w:rFonts w:asciiTheme="minorHAnsi" w:hAnsiTheme="minorHAnsi" w:cstheme="minorHAnsi"/>
        </w:rPr>
      </w:pPr>
      <w:r w:rsidRPr="00955FEC">
        <w:rPr>
          <w:rFonts w:asciiTheme="minorHAnsi" w:hAnsiTheme="minorHAnsi" w:cstheme="minorHAnsi"/>
        </w:rPr>
        <w:lastRenderedPageBreak/>
        <w:t>C</w:t>
      </w:r>
      <w:r w:rsidR="00270D4F" w:rsidRPr="00955FEC">
        <w:rPr>
          <w:rFonts w:asciiTheme="minorHAnsi" w:hAnsiTheme="minorHAnsi" w:cstheme="minorHAnsi"/>
        </w:rPr>
        <w:t xml:space="preserve">ommunicate with </w:t>
      </w:r>
      <w:r w:rsidR="00890450" w:rsidRPr="00955FEC">
        <w:rPr>
          <w:rFonts w:asciiTheme="minorHAnsi" w:hAnsiTheme="minorHAnsi" w:cstheme="minorHAnsi"/>
        </w:rPr>
        <w:t>law enforcement, other first responders,</w:t>
      </w:r>
      <w:r w:rsidR="00670F18" w:rsidRPr="00955FEC">
        <w:rPr>
          <w:rFonts w:asciiTheme="minorHAnsi" w:hAnsiTheme="minorHAnsi" w:cstheme="minorHAnsi"/>
        </w:rPr>
        <w:t xml:space="preserve"> and other </w:t>
      </w:r>
      <w:r w:rsidR="00270D4F" w:rsidRPr="00955FEC">
        <w:rPr>
          <w:rFonts w:asciiTheme="minorHAnsi" w:hAnsiTheme="minorHAnsi" w:cstheme="minorHAnsi"/>
        </w:rPr>
        <w:t xml:space="preserve">public safety officials to </w:t>
      </w:r>
      <w:r w:rsidR="00670F18" w:rsidRPr="00955FEC">
        <w:rPr>
          <w:rFonts w:asciiTheme="minorHAnsi" w:hAnsiTheme="minorHAnsi" w:cstheme="minorHAnsi"/>
        </w:rPr>
        <w:t>determine best practices for mitigation and prepared</w:t>
      </w:r>
      <w:r w:rsidR="00EE2AB5" w:rsidRPr="00955FEC">
        <w:rPr>
          <w:rFonts w:asciiTheme="minorHAnsi" w:hAnsiTheme="minorHAnsi" w:cstheme="minorHAnsi"/>
        </w:rPr>
        <w:t xml:space="preserve">ness for workplace </w:t>
      </w:r>
      <w:r w:rsidR="007C7BED" w:rsidRPr="00955FEC">
        <w:rPr>
          <w:rFonts w:asciiTheme="minorHAnsi" w:hAnsiTheme="minorHAnsi" w:cstheme="minorHAnsi"/>
        </w:rPr>
        <w:t>violence.</w:t>
      </w:r>
    </w:p>
    <w:p w14:paraId="1A88BBAD" w14:textId="1F4B18C7" w:rsidR="00C92A7B" w:rsidRPr="00955FEC" w:rsidRDefault="00A427AA" w:rsidP="00C41703">
      <w:pPr>
        <w:pStyle w:val="ListParagraph"/>
        <w:numPr>
          <w:ilvl w:val="0"/>
          <w:numId w:val="11"/>
        </w:numPr>
        <w:ind w:left="2880"/>
        <w:rPr>
          <w:rFonts w:asciiTheme="minorHAnsi" w:hAnsiTheme="minorHAnsi" w:cstheme="minorHAnsi"/>
        </w:rPr>
      </w:pPr>
      <w:r w:rsidRPr="00955FEC">
        <w:rPr>
          <w:rFonts w:asciiTheme="minorHAnsi" w:hAnsiTheme="minorHAnsi" w:cstheme="minorHAnsi"/>
        </w:rPr>
        <w:t>W</w:t>
      </w:r>
      <w:r w:rsidR="005A3BCF" w:rsidRPr="00955FEC">
        <w:rPr>
          <w:rFonts w:asciiTheme="minorHAnsi" w:hAnsiTheme="minorHAnsi" w:cstheme="minorHAnsi"/>
        </w:rPr>
        <w:t>ork to create strong relationships between police, fire, emergency medical services, and other public safety officials</w:t>
      </w:r>
      <w:r w:rsidR="00EE2AB5" w:rsidRPr="00955FEC">
        <w:rPr>
          <w:rFonts w:asciiTheme="minorHAnsi" w:hAnsiTheme="minorHAnsi" w:cstheme="minorHAnsi"/>
        </w:rPr>
        <w:t xml:space="preserve"> so that response to workplace violence </w:t>
      </w:r>
      <w:r w:rsidR="00D164E4" w:rsidRPr="00955FEC">
        <w:rPr>
          <w:rFonts w:asciiTheme="minorHAnsi" w:hAnsiTheme="minorHAnsi" w:cstheme="minorHAnsi"/>
        </w:rPr>
        <w:t xml:space="preserve">is practiced and </w:t>
      </w:r>
      <w:r w:rsidR="007C7BED" w:rsidRPr="00955FEC">
        <w:rPr>
          <w:rFonts w:asciiTheme="minorHAnsi" w:hAnsiTheme="minorHAnsi" w:cstheme="minorHAnsi"/>
        </w:rPr>
        <w:t>effective.</w:t>
      </w:r>
    </w:p>
    <w:p w14:paraId="200007FA" w14:textId="3527F34F" w:rsidR="00C0173F" w:rsidRPr="00955FEC" w:rsidRDefault="00A427AA" w:rsidP="00C41703">
      <w:pPr>
        <w:pStyle w:val="ListParagraph"/>
        <w:numPr>
          <w:ilvl w:val="0"/>
          <w:numId w:val="11"/>
        </w:numPr>
        <w:ind w:left="2880"/>
        <w:rPr>
          <w:rFonts w:asciiTheme="minorHAnsi" w:hAnsiTheme="minorHAnsi" w:cstheme="minorHAnsi"/>
        </w:rPr>
      </w:pPr>
      <w:r w:rsidRPr="00955FEC">
        <w:rPr>
          <w:rFonts w:asciiTheme="minorHAnsi" w:hAnsiTheme="minorHAnsi" w:cstheme="minorHAnsi"/>
        </w:rPr>
        <w:t>S</w:t>
      </w:r>
      <w:r w:rsidR="00C0173F" w:rsidRPr="00955FEC">
        <w:rPr>
          <w:rFonts w:asciiTheme="minorHAnsi" w:hAnsiTheme="minorHAnsi" w:cstheme="minorHAnsi"/>
        </w:rPr>
        <w:t xml:space="preserve">ecure the workplace where appropriate to do so, including but not limited to, </w:t>
      </w:r>
      <w:r w:rsidR="00E2481D" w:rsidRPr="00955FEC">
        <w:rPr>
          <w:rFonts w:asciiTheme="minorHAnsi" w:hAnsiTheme="minorHAnsi" w:cstheme="minorHAnsi"/>
        </w:rPr>
        <w:t>alarm systems, security personnel and/or security badges, video surve</w:t>
      </w:r>
      <w:r w:rsidR="00DD7153" w:rsidRPr="00955FEC">
        <w:rPr>
          <w:rFonts w:asciiTheme="minorHAnsi" w:hAnsiTheme="minorHAnsi" w:cstheme="minorHAnsi"/>
        </w:rPr>
        <w:t xml:space="preserve">illance, and increased </w:t>
      </w:r>
      <w:r w:rsidR="007C7BED" w:rsidRPr="00955FEC">
        <w:rPr>
          <w:rFonts w:asciiTheme="minorHAnsi" w:hAnsiTheme="minorHAnsi" w:cstheme="minorHAnsi"/>
        </w:rPr>
        <w:t>lighting.</w:t>
      </w:r>
    </w:p>
    <w:p w14:paraId="67516BB8" w14:textId="21714500" w:rsidR="00E2481D" w:rsidRPr="00955FEC" w:rsidRDefault="00A427AA" w:rsidP="00C41703">
      <w:pPr>
        <w:pStyle w:val="ListParagraph"/>
        <w:numPr>
          <w:ilvl w:val="0"/>
          <w:numId w:val="11"/>
        </w:numPr>
        <w:ind w:left="2880"/>
        <w:rPr>
          <w:rFonts w:asciiTheme="minorHAnsi" w:hAnsiTheme="minorHAnsi" w:cstheme="minorHAnsi"/>
        </w:rPr>
      </w:pPr>
      <w:r w:rsidRPr="00955FEC">
        <w:rPr>
          <w:rFonts w:asciiTheme="minorHAnsi" w:hAnsiTheme="minorHAnsi" w:cstheme="minorHAnsi"/>
        </w:rPr>
        <w:t>E</w:t>
      </w:r>
      <w:r w:rsidR="00E2481D" w:rsidRPr="00955FEC">
        <w:rPr>
          <w:rFonts w:asciiTheme="minorHAnsi" w:hAnsiTheme="minorHAnsi" w:cstheme="minorHAnsi"/>
        </w:rPr>
        <w:t>mphasize the right of staff to refuse to provide any type of services in any areas of the workplace where they may feel unsafe or areas where it may appear hazardous.</w:t>
      </w:r>
    </w:p>
    <w:p w14:paraId="24C85679" w14:textId="5D2FAEB2" w:rsidR="00DF5286" w:rsidRPr="00955FEC" w:rsidRDefault="00DF5286" w:rsidP="00C41703">
      <w:pPr>
        <w:pStyle w:val="ListParagraph"/>
        <w:numPr>
          <w:ilvl w:val="0"/>
          <w:numId w:val="11"/>
        </w:numPr>
        <w:ind w:left="2880"/>
        <w:rPr>
          <w:rFonts w:asciiTheme="minorHAnsi" w:hAnsiTheme="minorHAnsi" w:cstheme="minorHAnsi"/>
        </w:rPr>
      </w:pPr>
      <w:bookmarkStart w:id="4" w:name="_Hlk492900517"/>
      <w:r w:rsidRPr="00955FEC">
        <w:rPr>
          <w:rFonts w:asciiTheme="minorHAnsi" w:hAnsiTheme="minorHAnsi" w:cstheme="minorHAnsi"/>
        </w:rPr>
        <w:t xml:space="preserve">In the event of a shelter-in-place order, </w:t>
      </w:r>
      <w:r w:rsidR="00FC3065">
        <w:rPr>
          <w:rFonts w:asciiTheme="minorHAnsi" w:hAnsiTheme="minorHAnsi" w:cstheme="minorHAnsi"/>
        </w:rPr>
        <w:t>M</w:t>
      </w:r>
      <w:r w:rsidRPr="00955FEC">
        <w:rPr>
          <w:rFonts w:asciiTheme="minorHAnsi" w:hAnsiTheme="minorHAnsi" w:cstheme="minorHAnsi"/>
        </w:rPr>
        <w:t xml:space="preserve">anagement staff shall communicate to all staff, </w:t>
      </w:r>
      <w:r w:rsidRPr="00FC3065">
        <w:rPr>
          <w:rFonts w:asciiTheme="minorHAnsi" w:hAnsiTheme="minorHAnsi" w:cstheme="minorHAnsi"/>
          <w:highlight w:val="lightGray"/>
        </w:rPr>
        <w:t>patients</w:t>
      </w:r>
      <w:r w:rsidRPr="00955FEC">
        <w:rPr>
          <w:rFonts w:asciiTheme="minorHAnsi" w:hAnsiTheme="minorHAnsi" w:cstheme="minorHAnsi"/>
        </w:rPr>
        <w:t xml:space="preserve">, and visitors at </w:t>
      </w:r>
      <w:r w:rsidR="00163EEF" w:rsidRPr="00955FEC">
        <w:rPr>
          <w:rFonts w:asciiTheme="minorHAnsi" w:hAnsiTheme="minorHAnsi" w:cstheme="minorHAnsi"/>
        </w:rPr>
        <w:t xml:space="preserve">the </w:t>
      </w:r>
      <w:r w:rsidR="00EE73D0">
        <w:rPr>
          <w:rFonts w:asciiTheme="minorHAnsi" w:hAnsiTheme="minorHAnsi" w:cstheme="minorHAnsi"/>
        </w:rPr>
        <w:t>program site</w:t>
      </w:r>
      <w:r w:rsidRPr="00955FEC">
        <w:rPr>
          <w:rFonts w:asciiTheme="minorHAnsi" w:hAnsiTheme="minorHAnsi" w:cstheme="minorHAnsi"/>
          <w:color w:val="FF0000"/>
        </w:rPr>
        <w:t xml:space="preserve"> </w:t>
      </w:r>
      <w:r w:rsidRPr="00955FEC">
        <w:rPr>
          <w:rFonts w:asciiTheme="minorHAnsi" w:hAnsiTheme="minorHAnsi" w:cstheme="minorHAnsi"/>
        </w:rPr>
        <w:t xml:space="preserve">to remain indoors until the all-clear notice is given. </w:t>
      </w:r>
    </w:p>
    <w:p w14:paraId="0FD70955" w14:textId="0E91782E" w:rsidR="00C92A7B" w:rsidRDefault="00A427AA" w:rsidP="00C41703">
      <w:pPr>
        <w:pStyle w:val="ListParagraph"/>
        <w:numPr>
          <w:ilvl w:val="0"/>
          <w:numId w:val="11"/>
        </w:numPr>
        <w:ind w:left="2880"/>
        <w:rPr>
          <w:rFonts w:asciiTheme="minorHAnsi" w:hAnsiTheme="minorHAnsi" w:cstheme="minorHAnsi"/>
        </w:rPr>
      </w:pPr>
      <w:r w:rsidRPr="00955FEC">
        <w:rPr>
          <w:rFonts w:asciiTheme="minorHAnsi" w:hAnsiTheme="minorHAnsi" w:cstheme="minorHAnsi"/>
        </w:rPr>
        <w:t>C</w:t>
      </w:r>
      <w:r w:rsidR="00DF5286" w:rsidRPr="00955FEC">
        <w:rPr>
          <w:rFonts w:asciiTheme="minorHAnsi" w:hAnsiTheme="minorHAnsi" w:cstheme="minorHAnsi"/>
        </w:rPr>
        <w:t>learly activate and execute the Safe Evacuation or Shelter-in-Place Police and Procedure.</w:t>
      </w:r>
      <w:bookmarkEnd w:id="4"/>
    </w:p>
    <w:p w14:paraId="7DBC3C19" w14:textId="77777777" w:rsidR="004F4ADD" w:rsidRPr="00955FEC" w:rsidRDefault="004F4ADD" w:rsidP="004F4ADD">
      <w:pPr>
        <w:pStyle w:val="ListParagraph"/>
        <w:ind w:left="2160"/>
        <w:rPr>
          <w:rFonts w:asciiTheme="minorHAnsi" w:hAnsiTheme="minorHAnsi" w:cstheme="minorHAnsi"/>
        </w:rPr>
      </w:pPr>
    </w:p>
    <w:p w14:paraId="6E62EAE6" w14:textId="53833CBC" w:rsidR="00C92A7B" w:rsidRPr="00C41703" w:rsidRDefault="00FC3065" w:rsidP="00C41703">
      <w:pPr>
        <w:pStyle w:val="ListParagraph"/>
        <w:numPr>
          <w:ilvl w:val="0"/>
          <w:numId w:val="26"/>
        </w:numPr>
        <w:ind w:hanging="540"/>
        <w:rPr>
          <w:rFonts w:asciiTheme="minorHAnsi" w:hAnsiTheme="minorHAnsi" w:cstheme="minorHAnsi"/>
          <w:b/>
          <w:bCs/>
          <w:color w:val="1F3864" w:themeColor="accent1" w:themeShade="80"/>
        </w:rPr>
      </w:pPr>
      <w:r w:rsidRPr="00C41703">
        <w:rPr>
          <w:rFonts w:asciiTheme="minorHAnsi" w:hAnsiTheme="minorHAnsi" w:cstheme="minorHAnsi"/>
          <w:b/>
          <w:bCs/>
          <w:color w:val="1F3864" w:themeColor="accent1" w:themeShade="80"/>
        </w:rPr>
        <w:t>R</w:t>
      </w:r>
      <w:r w:rsidR="008C7F0B" w:rsidRPr="00C41703">
        <w:rPr>
          <w:rFonts w:asciiTheme="minorHAnsi" w:hAnsiTheme="minorHAnsi" w:cstheme="minorHAnsi"/>
          <w:b/>
          <w:bCs/>
          <w:color w:val="1F3864" w:themeColor="accent1" w:themeShade="80"/>
        </w:rPr>
        <w:t>esponse</w:t>
      </w:r>
    </w:p>
    <w:p w14:paraId="43A8A41E" w14:textId="1E18F9E5" w:rsidR="00980C16" w:rsidRPr="007061D5" w:rsidRDefault="00980C16" w:rsidP="00E86C88">
      <w:pPr>
        <w:pStyle w:val="ListParagraph"/>
        <w:numPr>
          <w:ilvl w:val="0"/>
          <w:numId w:val="12"/>
        </w:numPr>
        <w:spacing w:after="120" w:line="276" w:lineRule="auto"/>
        <w:ind w:left="1440"/>
        <w:rPr>
          <w:rFonts w:asciiTheme="minorHAnsi" w:hAnsiTheme="minorHAnsi" w:cstheme="minorHAnsi"/>
          <w:b/>
          <w:color w:val="1F3864" w:themeColor="accent1" w:themeShade="80"/>
        </w:rPr>
      </w:pPr>
      <w:r w:rsidRPr="007061D5">
        <w:rPr>
          <w:rFonts w:asciiTheme="minorHAnsi" w:hAnsiTheme="minorHAnsi" w:cstheme="minorHAnsi"/>
          <w:b/>
          <w:color w:val="1F3864" w:themeColor="accent1" w:themeShade="80"/>
        </w:rPr>
        <w:t>Procedures for Reporting Signs of Potential Workplace Violence:</w:t>
      </w:r>
    </w:p>
    <w:p w14:paraId="37ACF0DC" w14:textId="736E7A31" w:rsidR="00980C16" w:rsidRPr="008A484E" w:rsidRDefault="00980C16" w:rsidP="00E86C88">
      <w:pPr>
        <w:pStyle w:val="ListParagraph"/>
        <w:numPr>
          <w:ilvl w:val="0"/>
          <w:numId w:val="13"/>
        </w:numPr>
        <w:spacing w:after="120"/>
        <w:ind w:left="2160"/>
        <w:rPr>
          <w:rFonts w:asciiTheme="minorHAnsi" w:hAnsiTheme="minorHAnsi" w:cstheme="minorHAnsi"/>
        </w:rPr>
      </w:pPr>
      <w:r w:rsidRPr="008A484E">
        <w:rPr>
          <w:rFonts w:asciiTheme="minorHAnsi" w:hAnsiTheme="minorHAnsi" w:cstheme="minorHAnsi"/>
        </w:rPr>
        <w:t xml:space="preserve">Procedures for reporting signs of potential workplace violence may vary by </w:t>
      </w:r>
      <w:r w:rsidR="008A484E">
        <w:rPr>
          <w:rFonts w:asciiTheme="minorHAnsi" w:hAnsiTheme="minorHAnsi" w:cstheme="minorHAnsi"/>
        </w:rPr>
        <w:t>organization,</w:t>
      </w:r>
      <w:r w:rsidRPr="008A484E">
        <w:rPr>
          <w:rFonts w:asciiTheme="minorHAnsi" w:hAnsiTheme="minorHAnsi" w:cstheme="minorHAnsi"/>
        </w:rPr>
        <w:t xml:space="preserve"> and by human, and environmental factors. The right person to report signs of potential workplace violence </w:t>
      </w:r>
      <w:r w:rsidR="00992DB5" w:rsidRPr="00EE73D0">
        <w:rPr>
          <w:rFonts w:asciiTheme="minorHAnsi" w:hAnsiTheme="minorHAnsi" w:cstheme="minorHAnsi"/>
        </w:rPr>
        <w:t>&lt;</w:t>
      </w:r>
      <w:r w:rsidR="00992DB5" w:rsidRPr="00EE73D0">
        <w:rPr>
          <w:rFonts w:asciiTheme="minorHAnsi" w:hAnsiTheme="minorHAnsi" w:cstheme="minorHAnsi"/>
          <w:color w:val="FF0000"/>
        </w:rPr>
        <w:t xml:space="preserve">Insert </w:t>
      </w:r>
      <w:r w:rsidR="00EE73D0">
        <w:rPr>
          <w:rFonts w:asciiTheme="minorHAnsi" w:hAnsiTheme="minorHAnsi" w:cstheme="minorHAnsi"/>
          <w:color w:val="FF0000"/>
        </w:rPr>
        <w:t>any existing p</w:t>
      </w:r>
      <w:r w:rsidR="00992DB5" w:rsidRPr="00EE73D0">
        <w:rPr>
          <w:rFonts w:asciiTheme="minorHAnsi" w:hAnsiTheme="minorHAnsi" w:cstheme="minorHAnsi"/>
          <w:color w:val="FF0000"/>
        </w:rPr>
        <w:t xml:space="preserve">olicy and </w:t>
      </w:r>
      <w:r w:rsidR="00EE73D0">
        <w:rPr>
          <w:rFonts w:asciiTheme="minorHAnsi" w:hAnsiTheme="minorHAnsi" w:cstheme="minorHAnsi"/>
          <w:color w:val="FF0000"/>
        </w:rPr>
        <w:t>p</w:t>
      </w:r>
      <w:r w:rsidR="00992DB5" w:rsidRPr="00EE73D0">
        <w:rPr>
          <w:rFonts w:asciiTheme="minorHAnsi" w:hAnsiTheme="minorHAnsi" w:cstheme="minorHAnsi"/>
          <w:color w:val="FF0000"/>
        </w:rPr>
        <w:t xml:space="preserve">rocedures </w:t>
      </w:r>
      <w:r w:rsidR="00EE73D0">
        <w:rPr>
          <w:rFonts w:asciiTheme="minorHAnsi" w:hAnsiTheme="minorHAnsi" w:cstheme="minorHAnsi"/>
          <w:color w:val="FF0000"/>
        </w:rPr>
        <w:t xml:space="preserve">for reporting Workplace violence </w:t>
      </w:r>
      <w:r w:rsidR="00992DB5" w:rsidRPr="00EE73D0">
        <w:rPr>
          <w:rFonts w:asciiTheme="minorHAnsi" w:hAnsiTheme="minorHAnsi" w:cstheme="minorHAnsi"/>
          <w:color w:val="FF0000"/>
        </w:rPr>
        <w:t>here</w:t>
      </w:r>
      <w:r w:rsidR="00EE73D0">
        <w:rPr>
          <w:rFonts w:asciiTheme="minorHAnsi" w:hAnsiTheme="minorHAnsi" w:cstheme="minorHAnsi"/>
          <w:color w:val="FF0000"/>
        </w:rPr>
        <w:t>. Delete these instructions in RED.</w:t>
      </w:r>
      <w:r w:rsidR="00992DB5" w:rsidRPr="00EE73D0">
        <w:rPr>
          <w:rFonts w:asciiTheme="minorHAnsi" w:hAnsiTheme="minorHAnsi" w:cstheme="minorHAnsi"/>
          <w:color w:val="FF0000"/>
        </w:rPr>
        <w:t>&gt;</w:t>
      </w:r>
    </w:p>
    <w:p w14:paraId="00A0F939" w14:textId="7CF4BAF2" w:rsidR="00980C16" w:rsidRPr="008A484E" w:rsidRDefault="00980C16" w:rsidP="00E86C88">
      <w:pPr>
        <w:pStyle w:val="ListParagraph"/>
        <w:numPr>
          <w:ilvl w:val="0"/>
          <w:numId w:val="13"/>
        </w:numPr>
        <w:spacing w:after="120"/>
        <w:ind w:left="2160"/>
        <w:rPr>
          <w:rFonts w:asciiTheme="minorHAnsi" w:hAnsiTheme="minorHAnsi" w:cstheme="minorHAnsi"/>
        </w:rPr>
      </w:pPr>
      <w:r w:rsidRPr="008A484E">
        <w:rPr>
          <w:rFonts w:asciiTheme="minorHAnsi" w:hAnsiTheme="minorHAnsi" w:cstheme="minorHAnsi"/>
        </w:rPr>
        <w:t xml:space="preserve">Staff and </w:t>
      </w:r>
      <w:r w:rsidR="00481CC7">
        <w:rPr>
          <w:rFonts w:asciiTheme="minorHAnsi" w:hAnsiTheme="minorHAnsi" w:cstheme="minorHAnsi"/>
        </w:rPr>
        <w:t>M</w:t>
      </w:r>
      <w:r w:rsidRPr="008A484E">
        <w:rPr>
          <w:rFonts w:asciiTheme="minorHAnsi" w:hAnsiTheme="minorHAnsi" w:cstheme="minorHAnsi"/>
        </w:rPr>
        <w:t>anagement staff will not tolerate any form of harassment.</w:t>
      </w:r>
    </w:p>
    <w:p w14:paraId="0B4BB5BF" w14:textId="3B849548" w:rsidR="00980C16" w:rsidRPr="008A484E" w:rsidRDefault="00980C16" w:rsidP="00E86C88">
      <w:pPr>
        <w:pStyle w:val="ListParagraph"/>
        <w:numPr>
          <w:ilvl w:val="0"/>
          <w:numId w:val="13"/>
        </w:numPr>
        <w:spacing w:after="120"/>
        <w:ind w:left="2160"/>
        <w:rPr>
          <w:rFonts w:asciiTheme="minorHAnsi" w:hAnsiTheme="minorHAnsi" w:cstheme="minorHAnsi"/>
        </w:rPr>
      </w:pPr>
      <w:r w:rsidRPr="008A484E">
        <w:rPr>
          <w:rFonts w:asciiTheme="minorHAnsi" w:hAnsiTheme="minorHAnsi" w:cstheme="minorHAnsi"/>
        </w:rPr>
        <w:t xml:space="preserve">Staff and </w:t>
      </w:r>
      <w:r w:rsidR="00481CC7">
        <w:rPr>
          <w:rFonts w:asciiTheme="minorHAnsi" w:hAnsiTheme="minorHAnsi" w:cstheme="minorHAnsi"/>
        </w:rPr>
        <w:t>M</w:t>
      </w:r>
      <w:r w:rsidRPr="008A484E">
        <w:rPr>
          <w:rFonts w:asciiTheme="minorHAnsi" w:hAnsiTheme="minorHAnsi" w:cstheme="minorHAnsi"/>
        </w:rPr>
        <w:t xml:space="preserve">anagement </w:t>
      </w:r>
      <w:r w:rsidR="00481CC7">
        <w:rPr>
          <w:rFonts w:asciiTheme="minorHAnsi" w:hAnsiTheme="minorHAnsi" w:cstheme="minorHAnsi"/>
        </w:rPr>
        <w:t>s</w:t>
      </w:r>
      <w:r w:rsidRPr="008A484E">
        <w:rPr>
          <w:rFonts w:asciiTheme="minorHAnsi" w:hAnsiTheme="minorHAnsi" w:cstheme="minorHAnsi"/>
        </w:rPr>
        <w:t xml:space="preserve">taff will remove themselves from unsafe situations, </w:t>
      </w:r>
      <w:r w:rsidR="00D52700" w:rsidRPr="008A484E">
        <w:rPr>
          <w:rFonts w:asciiTheme="minorHAnsi" w:hAnsiTheme="minorHAnsi" w:cstheme="minorHAnsi"/>
        </w:rPr>
        <w:t xml:space="preserve">always have access to emergency </w:t>
      </w:r>
      <w:r w:rsidR="00647EED" w:rsidRPr="008A484E">
        <w:rPr>
          <w:rFonts w:asciiTheme="minorHAnsi" w:hAnsiTheme="minorHAnsi" w:cstheme="minorHAnsi"/>
        </w:rPr>
        <w:t>communications,</w:t>
      </w:r>
      <w:r w:rsidRPr="008A484E">
        <w:rPr>
          <w:rFonts w:asciiTheme="minorHAnsi" w:hAnsiTheme="minorHAnsi" w:cstheme="minorHAnsi"/>
        </w:rPr>
        <w:t xml:space="preserve"> ensure that others are nearby, and report to </w:t>
      </w:r>
      <w:r w:rsidR="00812462">
        <w:rPr>
          <w:rFonts w:asciiTheme="minorHAnsi" w:hAnsiTheme="minorHAnsi" w:cstheme="minorHAnsi"/>
        </w:rPr>
        <w:t>M</w:t>
      </w:r>
      <w:r w:rsidRPr="008A484E">
        <w:rPr>
          <w:rFonts w:asciiTheme="minorHAnsi" w:hAnsiTheme="minorHAnsi" w:cstheme="minorHAnsi"/>
        </w:rPr>
        <w:t xml:space="preserve">anagement and/or </w:t>
      </w:r>
      <w:r w:rsidR="00812462">
        <w:rPr>
          <w:rFonts w:asciiTheme="minorHAnsi" w:hAnsiTheme="minorHAnsi" w:cstheme="minorHAnsi"/>
        </w:rPr>
        <w:t>HR</w:t>
      </w:r>
      <w:r w:rsidRPr="008A484E">
        <w:rPr>
          <w:rFonts w:asciiTheme="minorHAnsi" w:hAnsiTheme="minorHAnsi" w:cstheme="minorHAnsi"/>
        </w:rPr>
        <w:t xml:space="preserve"> immediately. </w:t>
      </w:r>
    </w:p>
    <w:p w14:paraId="009CEC7A" w14:textId="233E0700" w:rsidR="0089530C" w:rsidRPr="00904BBA" w:rsidRDefault="00EF3046" w:rsidP="00E86C88">
      <w:pPr>
        <w:pStyle w:val="ListParagraph"/>
        <w:numPr>
          <w:ilvl w:val="0"/>
          <w:numId w:val="14"/>
        </w:numPr>
        <w:spacing w:after="60" w:line="276" w:lineRule="auto"/>
        <w:rPr>
          <w:rFonts w:asciiTheme="minorHAnsi" w:hAnsiTheme="minorHAnsi" w:cstheme="minorHAnsi"/>
          <w:b/>
        </w:rPr>
      </w:pPr>
      <w:r w:rsidRPr="007061D5">
        <w:rPr>
          <w:rFonts w:asciiTheme="minorHAnsi" w:hAnsiTheme="minorHAnsi" w:cstheme="minorHAnsi"/>
          <w:b/>
          <w:color w:val="1F3864" w:themeColor="accent1" w:themeShade="80"/>
        </w:rPr>
        <w:t>General:</w:t>
      </w:r>
      <w:r w:rsidR="00A670CF" w:rsidRPr="007061D5">
        <w:rPr>
          <w:rFonts w:asciiTheme="minorHAnsi" w:hAnsiTheme="minorHAnsi" w:cstheme="minorHAnsi"/>
          <w:b/>
          <w:color w:val="1F3864" w:themeColor="accent1" w:themeShade="80"/>
        </w:rPr>
        <w:t xml:space="preserve"> </w:t>
      </w:r>
      <w:r w:rsidR="00A670CF" w:rsidRPr="00904BBA">
        <w:rPr>
          <w:rFonts w:asciiTheme="minorHAnsi" w:hAnsiTheme="minorHAnsi" w:cstheme="minorHAnsi"/>
        </w:rPr>
        <w:t xml:space="preserve">In the event of </w:t>
      </w:r>
      <w:r w:rsidR="00446F80" w:rsidRPr="00904BBA">
        <w:rPr>
          <w:rFonts w:asciiTheme="minorHAnsi" w:hAnsiTheme="minorHAnsi" w:cstheme="minorHAnsi"/>
        </w:rPr>
        <w:t>workplace violence</w:t>
      </w:r>
      <w:r w:rsidR="0089530C" w:rsidRPr="00904BBA">
        <w:rPr>
          <w:rFonts w:asciiTheme="minorHAnsi" w:hAnsiTheme="minorHAnsi" w:cstheme="minorHAnsi"/>
        </w:rPr>
        <w:t>:</w:t>
      </w:r>
    </w:p>
    <w:p w14:paraId="36B479EC" w14:textId="3EF546B6" w:rsidR="00E2481D" w:rsidRPr="00904BBA" w:rsidRDefault="00E2481D" w:rsidP="00E86C88">
      <w:pPr>
        <w:pStyle w:val="ListParagraph"/>
        <w:numPr>
          <w:ilvl w:val="1"/>
          <w:numId w:val="15"/>
        </w:numPr>
        <w:spacing w:before="60" w:after="60"/>
        <w:ind w:left="2160"/>
        <w:rPr>
          <w:rFonts w:asciiTheme="minorHAnsi" w:hAnsiTheme="minorHAnsi" w:cstheme="minorHAnsi"/>
        </w:rPr>
      </w:pPr>
      <w:r w:rsidRPr="00904BBA">
        <w:rPr>
          <w:rFonts w:asciiTheme="minorHAnsi" w:hAnsiTheme="minorHAnsi" w:cstheme="minorHAnsi"/>
        </w:rPr>
        <w:t xml:space="preserve">Be aware of your </w:t>
      </w:r>
      <w:r w:rsidR="00647EED" w:rsidRPr="00904BBA">
        <w:rPr>
          <w:rFonts w:asciiTheme="minorHAnsi" w:hAnsiTheme="minorHAnsi" w:cstheme="minorHAnsi"/>
        </w:rPr>
        <w:t>surroundings.</w:t>
      </w:r>
    </w:p>
    <w:p w14:paraId="10305BF9" w14:textId="62169684" w:rsidR="00E2481D" w:rsidRPr="00904BBA" w:rsidRDefault="00E2481D" w:rsidP="00E86C88">
      <w:pPr>
        <w:pStyle w:val="ListParagraph"/>
        <w:numPr>
          <w:ilvl w:val="1"/>
          <w:numId w:val="15"/>
        </w:numPr>
        <w:spacing w:before="60" w:after="60"/>
        <w:ind w:left="2160"/>
        <w:rPr>
          <w:rFonts w:asciiTheme="minorHAnsi" w:hAnsiTheme="minorHAnsi" w:cstheme="minorHAnsi"/>
          <w:b/>
        </w:rPr>
      </w:pPr>
      <w:r w:rsidRPr="00904BBA">
        <w:rPr>
          <w:rFonts w:asciiTheme="minorHAnsi" w:hAnsiTheme="minorHAnsi" w:cstheme="minorHAnsi"/>
        </w:rPr>
        <w:t xml:space="preserve">Be aware of all exit </w:t>
      </w:r>
      <w:r w:rsidR="003553A5" w:rsidRPr="00904BBA">
        <w:rPr>
          <w:rFonts w:asciiTheme="minorHAnsi" w:hAnsiTheme="minorHAnsi" w:cstheme="minorHAnsi"/>
        </w:rPr>
        <w:t>points.</w:t>
      </w:r>
    </w:p>
    <w:p w14:paraId="72C9233A" w14:textId="0B135FB6" w:rsidR="00A63D03" w:rsidRPr="00904BBA" w:rsidRDefault="00A63D03" w:rsidP="00E86C88">
      <w:pPr>
        <w:pStyle w:val="ListParagraph"/>
        <w:numPr>
          <w:ilvl w:val="1"/>
          <w:numId w:val="15"/>
        </w:numPr>
        <w:spacing w:before="60" w:after="60"/>
        <w:ind w:left="2160"/>
        <w:rPr>
          <w:rFonts w:asciiTheme="minorHAnsi" w:hAnsiTheme="minorHAnsi" w:cstheme="minorHAnsi"/>
          <w:b/>
        </w:rPr>
      </w:pPr>
      <w:r w:rsidRPr="007061D5">
        <w:rPr>
          <w:rFonts w:asciiTheme="minorHAnsi" w:hAnsiTheme="minorHAnsi" w:cstheme="minorHAnsi"/>
          <w:b/>
          <w:color w:val="1F3864" w:themeColor="accent1" w:themeShade="80"/>
        </w:rPr>
        <w:t>De-escalation</w:t>
      </w:r>
      <w:r w:rsidR="00DD7153" w:rsidRPr="007061D5">
        <w:rPr>
          <w:rFonts w:asciiTheme="minorHAnsi" w:hAnsiTheme="minorHAnsi" w:cstheme="minorHAnsi"/>
          <w:b/>
          <w:color w:val="1F3864" w:themeColor="accent1" w:themeShade="80"/>
        </w:rPr>
        <w:t xml:space="preserve"> </w:t>
      </w:r>
      <w:r w:rsidR="00DD7153" w:rsidRPr="00904BBA">
        <w:rPr>
          <w:rFonts w:asciiTheme="minorHAnsi" w:hAnsiTheme="minorHAnsi" w:cstheme="minorHAnsi"/>
        </w:rPr>
        <w:t xml:space="preserve">when confronting </w:t>
      </w:r>
      <w:r w:rsidR="00CD6353" w:rsidRPr="00904BBA">
        <w:rPr>
          <w:rFonts w:asciiTheme="minorHAnsi" w:hAnsiTheme="minorHAnsi" w:cstheme="minorHAnsi"/>
        </w:rPr>
        <w:t>violence in the workplace</w:t>
      </w:r>
      <w:r w:rsidRPr="00904BBA">
        <w:rPr>
          <w:rFonts w:asciiTheme="minorHAnsi" w:hAnsiTheme="minorHAnsi" w:cstheme="minorHAnsi"/>
          <w:b/>
        </w:rPr>
        <w:t xml:space="preserve">: </w:t>
      </w:r>
    </w:p>
    <w:p w14:paraId="0AD734E2" w14:textId="6ACCA4BD" w:rsidR="00A63D03" w:rsidRPr="00904BBA" w:rsidRDefault="00526895" w:rsidP="00E86C88">
      <w:pPr>
        <w:pStyle w:val="ListParagraph"/>
        <w:numPr>
          <w:ilvl w:val="3"/>
          <w:numId w:val="16"/>
        </w:numPr>
        <w:spacing w:before="60" w:after="60"/>
        <w:rPr>
          <w:rFonts w:asciiTheme="minorHAnsi" w:hAnsiTheme="minorHAnsi" w:cstheme="minorHAnsi"/>
        </w:rPr>
      </w:pPr>
      <w:r w:rsidRPr="00904BBA">
        <w:rPr>
          <w:rFonts w:asciiTheme="minorHAnsi" w:hAnsiTheme="minorHAnsi" w:cstheme="minorHAnsi"/>
        </w:rPr>
        <w:t xml:space="preserve">Communicate clearly and </w:t>
      </w:r>
      <w:r w:rsidR="003553A5" w:rsidRPr="00904BBA">
        <w:rPr>
          <w:rFonts w:asciiTheme="minorHAnsi" w:hAnsiTheme="minorHAnsi" w:cstheme="minorHAnsi"/>
        </w:rPr>
        <w:t>slowly.</w:t>
      </w:r>
    </w:p>
    <w:p w14:paraId="612E15C3" w14:textId="671D7E08" w:rsidR="00526895" w:rsidRPr="00904BBA" w:rsidRDefault="00526895" w:rsidP="00E86C88">
      <w:pPr>
        <w:pStyle w:val="ListParagraph"/>
        <w:numPr>
          <w:ilvl w:val="3"/>
          <w:numId w:val="16"/>
        </w:numPr>
        <w:spacing w:before="60" w:after="60"/>
        <w:rPr>
          <w:rFonts w:asciiTheme="minorHAnsi" w:hAnsiTheme="minorHAnsi" w:cstheme="minorHAnsi"/>
        </w:rPr>
      </w:pPr>
      <w:r w:rsidRPr="00904BBA">
        <w:rPr>
          <w:rFonts w:asciiTheme="minorHAnsi" w:hAnsiTheme="minorHAnsi" w:cstheme="minorHAnsi"/>
        </w:rPr>
        <w:t xml:space="preserve">Maintain eye </w:t>
      </w:r>
      <w:r w:rsidR="003553A5" w:rsidRPr="00904BBA">
        <w:rPr>
          <w:rFonts w:asciiTheme="minorHAnsi" w:hAnsiTheme="minorHAnsi" w:cstheme="minorHAnsi"/>
        </w:rPr>
        <w:t>contact.</w:t>
      </w:r>
    </w:p>
    <w:p w14:paraId="02097F28" w14:textId="4433CFCF" w:rsidR="00526895" w:rsidRPr="00904BBA" w:rsidRDefault="00526895" w:rsidP="00E86C88">
      <w:pPr>
        <w:pStyle w:val="ListParagraph"/>
        <w:numPr>
          <w:ilvl w:val="3"/>
          <w:numId w:val="16"/>
        </w:numPr>
        <w:spacing w:before="60" w:after="60"/>
        <w:rPr>
          <w:rFonts w:asciiTheme="minorHAnsi" w:hAnsiTheme="minorHAnsi" w:cstheme="minorHAnsi"/>
        </w:rPr>
      </w:pPr>
      <w:r w:rsidRPr="00904BBA">
        <w:rPr>
          <w:rFonts w:asciiTheme="minorHAnsi" w:hAnsiTheme="minorHAnsi" w:cstheme="minorHAnsi"/>
        </w:rPr>
        <w:t xml:space="preserve">Use the person’s </w:t>
      </w:r>
      <w:r w:rsidR="003553A5" w:rsidRPr="00904BBA">
        <w:rPr>
          <w:rFonts w:asciiTheme="minorHAnsi" w:hAnsiTheme="minorHAnsi" w:cstheme="minorHAnsi"/>
        </w:rPr>
        <w:t>name.</w:t>
      </w:r>
    </w:p>
    <w:p w14:paraId="3BF80412" w14:textId="388DB2D8" w:rsidR="00526895" w:rsidRPr="00904BBA" w:rsidRDefault="00526895" w:rsidP="00E86C88">
      <w:pPr>
        <w:pStyle w:val="ListParagraph"/>
        <w:numPr>
          <w:ilvl w:val="3"/>
          <w:numId w:val="16"/>
        </w:numPr>
        <w:spacing w:before="60" w:after="60"/>
        <w:rPr>
          <w:rFonts w:asciiTheme="minorHAnsi" w:hAnsiTheme="minorHAnsi" w:cstheme="minorHAnsi"/>
        </w:rPr>
      </w:pPr>
      <w:r w:rsidRPr="00904BBA">
        <w:rPr>
          <w:rFonts w:asciiTheme="minorHAnsi" w:hAnsiTheme="minorHAnsi" w:cstheme="minorHAnsi"/>
        </w:rPr>
        <w:t xml:space="preserve">Clarify their questions or </w:t>
      </w:r>
      <w:r w:rsidR="003553A5" w:rsidRPr="00904BBA">
        <w:rPr>
          <w:rFonts w:asciiTheme="minorHAnsi" w:hAnsiTheme="minorHAnsi" w:cstheme="minorHAnsi"/>
        </w:rPr>
        <w:t>statements.</w:t>
      </w:r>
    </w:p>
    <w:p w14:paraId="19CDB3B1" w14:textId="7FDA60E3" w:rsidR="00526895" w:rsidRPr="00904BBA" w:rsidRDefault="00526895" w:rsidP="00E86C88">
      <w:pPr>
        <w:pStyle w:val="ListParagraph"/>
        <w:numPr>
          <w:ilvl w:val="3"/>
          <w:numId w:val="16"/>
        </w:numPr>
        <w:spacing w:before="60" w:after="60"/>
        <w:rPr>
          <w:rFonts w:asciiTheme="minorHAnsi" w:hAnsiTheme="minorHAnsi" w:cstheme="minorHAnsi"/>
        </w:rPr>
      </w:pPr>
      <w:r w:rsidRPr="00904BBA">
        <w:rPr>
          <w:rFonts w:asciiTheme="minorHAnsi" w:hAnsiTheme="minorHAnsi" w:cstheme="minorHAnsi"/>
        </w:rPr>
        <w:t xml:space="preserve">Be empathetic to their feelings and their </w:t>
      </w:r>
      <w:r w:rsidR="003553A5" w:rsidRPr="00904BBA">
        <w:rPr>
          <w:rFonts w:asciiTheme="minorHAnsi" w:hAnsiTheme="minorHAnsi" w:cstheme="minorHAnsi"/>
        </w:rPr>
        <w:t>situation.</w:t>
      </w:r>
    </w:p>
    <w:p w14:paraId="423038C8" w14:textId="331C6F5E" w:rsidR="005D033B" w:rsidRPr="00904BBA" w:rsidRDefault="00526895" w:rsidP="00E86C88">
      <w:pPr>
        <w:pStyle w:val="ListParagraph"/>
        <w:numPr>
          <w:ilvl w:val="3"/>
          <w:numId w:val="16"/>
        </w:numPr>
        <w:spacing w:before="60" w:after="60"/>
        <w:rPr>
          <w:rFonts w:asciiTheme="minorHAnsi" w:hAnsiTheme="minorHAnsi" w:cstheme="minorHAnsi"/>
        </w:rPr>
      </w:pPr>
      <w:r w:rsidRPr="00904BBA">
        <w:rPr>
          <w:rFonts w:asciiTheme="minorHAnsi" w:hAnsiTheme="minorHAnsi" w:cstheme="minorHAnsi"/>
        </w:rPr>
        <w:t xml:space="preserve">Give the person options they can choose </w:t>
      </w:r>
      <w:r w:rsidR="003553A5" w:rsidRPr="00904BBA">
        <w:rPr>
          <w:rFonts w:asciiTheme="minorHAnsi" w:hAnsiTheme="minorHAnsi" w:cstheme="minorHAnsi"/>
        </w:rPr>
        <w:t>from.</w:t>
      </w:r>
    </w:p>
    <w:p w14:paraId="43F1E52D" w14:textId="60BF17FB" w:rsidR="00526895" w:rsidRPr="00904BBA" w:rsidRDefault="00526895" w:rsidP="00E86C88">
      <w:pPr>
        <w:pStyle w:val="ListParagraph"/>
        <w:numPr>
          <w:ilvl w:val="3"/>
          <w:numId w:val="16"/>
        </w:numPr>
        <w:spacing w:before="60" w:after="60"/>
        <w:rPr>
          <w:rFonts w:asciiTheme="minorHAnsi" w:hAnsiTheme="minorHAnsi" w:cstheme="minorHAnsi"/>
        </w:rPr>
      </w:pPr>
      <w:r w:rsidRPr="00904BBA">
        <w:rPr>
          <w:rFonts w:asciiTheme="minorHAnsi" w:hAnsiTheme="minorHAnsi" w:cstheme="minorHAnsi"/>
        </w:rPr>
        <w:t xml:space="preserve">Do not make false </w:t>
      </w:r>
      <w:r w:rsidR="003553A5" w:rsidRPr="00904BBA">
        <w:rPr>
          <w:rFonts w:asciiTheme="minorHAnsi" w:hAnsiTheme="minorHAnsi" w:cstheme="minorHAnsi"/>
        </w:rPr>
        <w:t>promises.</w:t>
      </w:r>
    </w:p>
    <w:p w14:paraId="779E5150" w14:textId="304CDC9B" w:rsidR="00526895" w:rsidRPr="00904BBA" w:rsidRDefault="00526895" w:rsidP="00E86C88">
      <w:pPr>
        <w:pStyle w:val="ListParagraph"/>
        <w:numPr>
          <w:ilvl w:val="3"/>
          <w:numId w:val="16"/>
        </w:numPr>
        <w:spacing w:before="60" w:after="60"/>
        <w:rPr>
          <w:rFonts w:asciiTheme="minorHAnsi" w:hAnsiTheme="minorHAnsi" w:cstheme="minorHAnsi"/>
        </w:rPr>
      </w:pPr>
      <w:r w:rsidRPr="00904BBA">
        <w:rPr>
          <w:rFonts w:asciiTheme="minorHAnsi" w:hAnsiTheme="minorHAnsi" w:cstheme="minorHAnsi"/>
        </w:rPr>
        <w:t xml:space="preserve">Do not make false </w:t>
      </w:r>
      <w:r w:rsidR="003553A5" w:rsidRPr="00904BBA">
        <w:rPr>
          <w:rFonts w:asciiTheme="minorHAnsi" w:hAnsiTheme="minorHAnsi" w:cstheme="minorHAnsi"/>
        </w:rPr>
        <w:t>claims.</w:t>
      </w:r>
    </w:p>
    <w:p w14:paraId="3AD44F04" w14:textId="2135401E" w:rsidR="00526895" w:rsidRPr="00904BBA" w:rsidRDefault="00526895" w:rsidP="00E86C88">
      <w:pPr>
        <w:pStyle w:val="ListParagraph"/>
        <w:numPr>
          <w:ilvl w:val="3"/>
          <w:numId w:val="16"/>
        </w:numPr>
        <w:spacing w:before="60" w:after="60"/>
        <w:rPr>
          <w:rFonts w:asciiTheme="minorHAnsi" w:hAnsiTheme="minorHAnsi" w:cstheme="minorHAnsi"/>
        </w:rPr>
      </w:pPr>
      <w:r w:rsidRPr="00904BBA">
        <w:rPr>
          <w:rFonts w:asciiTheme="minorHAnsi" w:hAnsiTheme="minorHAnsi" w:cstheme="minorHAnsi"/>
        </w:rPr>
        <w:t xml:space="preserve">Do not cut them off or try to talk over </w:t>
      </w:r>
      <w:r w:rsidR="003553A5" w:rsidRPr="00904BBA">
        <w:rPr>
          <w:rFonts w:asciiTheme="minorHAnsi" w:hAnsiTheme="minorHAnsi" w:cstheme="minorHAnsi"/>
        </w:rPr>
        <w:t>them.</w:t>
      </w:r>
    </w:p>
    <w:p w14:paraId="63A3F271" w14:textId="21F5119E" w:rsidR="00526895" w:rsidRPr="00904BBA" w:rsidRDefault="00526895" w:rsidP="00E86C88">
      <w:pPr>
        <w:pStyle w:val="ListParagraph"/>
        <w:numPr>
          <w:ilvl w:val="3"/>
          <w:numId w:val="16"/>
        </w:numPr>
        <w:spacing w:before="60" w:after="60"/>
        <w:rPr>
          <w:rFonts w:asciiTheme="minorHAnsi" w:hAnsiTheme="minorHAnsi" w:cstheme="minorHAnsi"/>
        </w:rPr>
      </w:pPr>
      <w:r w:rsidRPr="00904BBA">
        <w:rPr>
          <w:rFonts w:asciiTheme="minorHAnsi" w:hAnsiTheme="minorHAnsi" w:cstheme="minorHAnsi"/>
        </w:rPr>
        <w:lastRenderedPageBreak/>
        <w:t xml:space="preserve">Do not </w:t>
      </w:r>
      <w:r w:rsidR="003553A5" w:rsidRPr="00904BBA">
        <w:rPr>
          <w:rFonts w:asciiTheme="minorHAnsi" w:hAnsiTheme="minorHAnsi" w:cstheme="minorHAnsi"/>
        </w:rPr>
        <w:t>argue.</w:t>
      </w:r>
    </w:p>
    <w:p w14:paraId="18C7B1CC" w14:textId="39A4C396" w:rsidR="005D033B" w:rsidRPr="00904BBA" w:rsidRDefault="00526895" w:rsidP="00E86C88">
      <w:pPr>
        <w:pStyle w:val="ListParagraph"/>
        <w:numPr>
          <w:ilvl w:val="3"/>
          <w:numId w:val="16"/>
        </w:numPr>
        <w:spacing w:before="60" w:after="60" w:line="276" w:lineRule="auto"/>
        <w:rPr>
          <w:rFonts w:asciiTheme="minorHAnsi" w:hAnsiTheme="minorHAnsi" w:cstheme="minorHAnsi"/>
        </w:rPr>
      </w:pPr>
      <w:r w:rsidRPr="00904BBA">
        <w:rPr>
          <w:rFonts w:asciiTheme="minorHAnsi" w:hAnsiTheme="minorHAnsi" w:cstheme="minorHAnsi"/>
        </w:rPr>
        <w:t>Do not ask them to “calm down.”</w:t>
      </w:r>
    </w:p>
    <w:p w14:paraId="00F0366D" w14:textId="34AB7A86" w:rsidR="00A50197" w:rsidRPr="00904BBA" w:rsidRDefault="00A50197" w:rsidP="00E86C88">
      <w:pPr>
        <w:pStyle w:val="ListParagraph"/>
        <w:numPr>
          <w:ilvl w:val="1"/>
          <w:numId w:val="15"/>
        </w:numPr>
        <w:spacing w:before="60" w:after="60"/>
        <w:ind w:left="2160"/>
        <w:rPr>
          <w:rFonts w:asciiTheme="minorHAnsi" w:hAnsiTheme="minorHAnsi" w:cstheme="minorHAnsi"/>
        </w:rPr>
      </w:pPr>
      <w:r w:rsidRPr="00904BBA">
        <w:rPr>
          <w:rFonts w:asciiTheme="minorHAnsi" w:hAnsiTheme="minorHAnsi" w:cstheme="minorHAnsi"/>
        </w:rPr>
        <w:t xml:space="preserve">Listen to and comply with any directions given by </w:t>
      </w:r>
      <w:r w:rsidR="003553A5">
        <w:rPr>
          <w:rFonts w:asciiTheme="minorHAnsi" w:hAnsiTheme="minorHAnsi" w:cstheme="minorHAnsi"/>
        </w:rPr>
        <w:t>M</w:t>
      </w:r>
      <w:r w:rsidRPr="00904BBA">
        <w:rPr>
          <w:rFonts w:asciiTheme="minorHAnsi" w:hAnsiTheme="minorHAnsi" w:cstheme="minorHAnsi"/>
        </w:rPr>
        <w:t>anagement staff or law enforcement.</w:t>
      </w:r>
    </w:p>
    <w:p w14:paraId="590BC7FA" w14:textId="2654A586" w:rsidR="00446F80" w:rsidRPr="007061D5" w:rsidRDefault="00446F80" w:rsidP="00E86C88">
      <w:pPr>
        <w:pStyle w:val="ListParagraph"/>
        <w:numPr>
          <w:ilvl w:val="1"/>
          <w:numId w:val="15"/>
        </w:numPr>
        <w:spacing w:before="60" w:after="60"/>
        <w:ind w:left="2160"/>
        <w:rPr>
          <w:rFonts w:asciiTheme="minorHAnsi" w:hAnsiTheme="minorHAnsi" w:cstheme="minorHAnsi"/>
          <w:b/>
          <w:bCs/>
          <w:color w:val="1F3864" w:themeColor="accent1" w:themeShade="80"/>
        </w:rPr>
      </w:pPr>
      <w:r w:rsidRPr="00904BBA">
        <w:rPr>
          <w:rFonts w:asciiTheme="minorHAnsi" w:hAnsiTheme="minorHAnsi" w:cstheme="minorHAnsi"/>
        </w:rPr>
        <w:t xml:space="preserve">If workplace violence evolves into an active shooter event, respond as practiced and directed by </w:t>
      </w:r>
      <w:r w:rsidR="00CC31E5">
        <w:rPr>
          <w:rFonts w:asciiTheme="minorHAnsi" w:hAnsiTheme="minorHAnsi" w:cstheme="minorHAnsi"/>
        </w:rPr>
        <w:t xml:space="preserve">the </w:t>
      </w:r>
      <w:r w:rsidRPr="007061D5">
        <w:rPr>
          <w:rFonts w:asciiTheme="minorHAnsi" w:hAnsiTheme="minorHAnsi" w:cstheme="minorHAnsi"/>
          <w:b/>
          <w:bCs/>
          <w:color w:val="1F3864" w:themeColor="accent1" w:themeShade="80"/>
        </w:rPr>
        <w:t xml:space="preserve">Active Shooter Response Plan </w:t>
      </w:r>
      <w:r w:rsidR="00CC31E5" w:rsidRPr="007061D5">
        <w:rPr>
          <w:rFonts w:asciiTheme="minorHAnsi" w:hAnsiTheme="minorHAnsi" w:cstheme="minorHAnsi"/>
          <w:b/>
          <w:bCs/>
          <w:color w:val="1F3864" w:themeColor="accent1" w:themeShade="80"/>
        </w:rPr>
        <w:t>located in Section 5</w:t>
      </w:r>
      <w:r w:rsidR="00FD7A11">
        <w:rPr>
          <w:rFonts w:asciiTheme="minorHAnsi" w:hAnsiTheme="minorHAnsi" w:cstheme="minorHAnsi"/>
          <w:b/>
          <w:bCs/>
          <w:color w:val="1F3864" w:themeColor="accent1" w:themeShade="80"/>
        </w:rPr>
        <w:t>: Incident Command System</w:t>
      </w:r>
      <w:r w:rsidR="00CC31E5" w:rsidRPr="007061D5">
        <w:rPr>
          <w:rFonts w:asciiTheme="minorHAnsi" w:hAnsiTheme="minorHAnsi" w:cstheme="minorHAnsi"/>
          <w:b/>
          <w:bCs/>
          <w:color w:val="1F3864" w:themeColor="accent1" w:themeShade="80"/>
        </w:rPr>
        <w:t>.</w:t>
      </w:r>
    </w:p>
    <w:p w14:paraId="42FBFB65" w14:textId="45DF10E3" w:rsidR="00AF2AB4" w:rsidRPr="00904BBA" w:rsidRDefault="0042477D" w:rsidP="00E86C88">
      <w:pPr>
        <w:pStyle w:val="ListParagraph"/>
        <w:numPr>
          <w:ilvl w:val="1"/>
          <w:numId w:val="15"/>
        </w:numPr>
        <w:spacing w:before="60" w:after="60"/>
        <w:ind w:left="2160"/>
        <w:rPr>
          <w:rFonts w:asciiTheme="minorHAnsi" w:hAnsiTheme="minorHAnsi" w:cstheme="minorHAnsi"/>
        </w:rPr>
      </w:pPr>
      <w:r w:rsidRPr="00904BBA">
        <w:rPr>
          <w:rFonts w:asciiTheme="minorHAnsi" w:hAnsiTheme="minorHAnsi" w:cstheme="minorHAnsi"/>
        </w:rPr>
        <w:t>If directed, follow</w:t>
      </w:r>
      <w:r w:rsidR="00801FC4" w:rsidRPr="00904BBA">
        <w:rPr>
          <w:rFonts w:asciiTheme="minorHAnsi" w:hAnsiTheme="minorHAnsi" w:cstheme="minorHAnsi"/>
        </w:rPr>
        <w:t xml:space="preserve"> evacuation procedures as determined necessary by </w:t>
      </w:r>
      <w:r w:rsidR="00525C1C" w:rsidRPr="00904BBA">
        <w:rPr>
          <w:rFonts w:asciiTheme="minorHAnsi" w:hAnsiTheme="minorHAnsi" w:cstheme="minorHAnsi"/>
        </w:rPr>
        <w:t>law enforcement, first responders, or</w:t>
      </w:r>
      <w:r w:rsidR="00CC31E5">
        <w:rPr>
          <w:rFonts w:asciiTheme="minorHAnsi" w:hAnsiTheme="minorHAnsi" w:cstheme="minorHAnsi"/>
        </w:rPr>
        <w:t xml:space="preserve"> the </w:t>
      </w:r>
      <w:r w:rsidR="00801FC4" w:rsidRPr="00904BBA">
        <w:rPr>
          <w:rFonts w:asciiTheme="minorHAnsi" w:hAnsiTheme="minorHAnsi" w:cstheme="minorHAnsi"/>
        </w:rPr>
        <w:t>Incident Commander</w:t>
      </w:r>
      <w:r w:rsidR="00CC31E5">
        <w:rPr>
          <w:rFonts w:asciiTheme="minorHAnsi" w:hAnsiTheme="minorHAnsi" w:cstheme="minorHAnsi"/>
        </w:rPr>
        <w:t>.</w:t>
      </w:r>
    </w:p>
    <w:p w14:paraId="788ACC0E" w14:textId="45EB3F16" w:rsidR="00A50197" w:rsidRPr="00904BBA" w:rsidRDefault="00282BD1" w:rsidP="00E86C88">
      <w:pPr>
        <w:pStyle w:val="ListParagraph"/>
        <w:numPr>
          <w:ilvl w:val="1"/>
          <w:numId w:val="15"/>
        </w:numPr>
        <w:spacing w:before="60" w:after="60" w:line="276" w:lineRule="auto"/>
        <w:ind w:left="2160"/>
        <w:rPr>
          <w:rFonts w:asciiTheme="minorHAnsi" w:hAnsiTheme="minorHAnsi" w:cstheme="minorHAnsi"/>
        </w:rPr>
      </w:pPr>
      <w:r w:rsidRPr="00904BBA">
        <w:rPr>
          <w:rFonts w:asciiTheme="minorHAnsi" w:hAnsiTheme="minorHAnsi" w:cstheme="minorHAnsi"/>
        </w:rPr>
        <w:t>If directed,</w:t>
      </w:r>
      <w:r w:rsidR="002C7DC4" w:rsidRPr="00904BBA">
        <w:rPr>
          <w:rFonts w:asciiTheme="minorHAnsi" w:hAnsiTheme="minorHAnsi" w:cstheme="minorHAnsi"/>
        </w:rPr>
        <w:t xml:space="preserve"> follow </w:t>
      </w:r>
      <w:r w:rsidR="00F61257">
        <w:rPr>
          <w:rFonts w:asciiTheme="minorHAnsi" w:hAnsiTheme="minorHAnsi" w:cstheme="minorHAnsi"/>
        </w:rPr>
        <w:t>s</w:t>
      </w:r>
      <w:r w:rsidR="002C7DC4" w:rsidRPr="00904BBA">
        <w:rPr>
          <w:rFonts w:asciiTheme="minorHAnsi" w:hAnsiTheme="minorHAnsi" w:cstheme="minorHAnsi"/>
        </w:rPr>
        <w:t>helter-in-</w:t>
      </w:r>
      <w:r w:rsidR="00F61257">
        <w:rPr>
          <w:rFonts w:asciiTheme="minorHAnsi" w:hAnsiTheme="minorHAnsi" w:cstheme="minorHAnsi"/>
        </w:rPr>
        <w:t>p</w:t>
      </w:r>
      <w:r w:rsidRPr="00904BBA">
        <w:rPr>
          <w:rFonts w:asciiTheme="minorHAnsi" w:hAnsiTheme="minorHAnsi" w:cstheme="minorHAnsi"/>
        </w:rPr>
        <w:t xml:space="preserve">lace procedures as determined necessary by </w:t>
      </w:r>
      <w:r w:rsidR="00525C1C" w:rsidRPr="00904BBA">
        <w:rPr>
          <w:rFonts w:asciiTheme="minorHAnsi" w:hAnsiTheme="minorHAnsi" w:cstheme="minorHAnsi"/>
        </w:rPr>
        <w:t xml:space="preserve">law enforcement, first responders, or </w:t>
      </w:r>
      <w:r w:rsidR="002C7DC4" w:rsidRPr="00904BBA">
        <w:rPr>
          <w:rFonts w:asciiTheme="minorHAnsi" w:hAnsiTheme="minorHAnsi" w:cstheme="minorHAnsi"/>
        </w:rPr>
        <w:t>Incident Commander</w:t>
      </w:r>
      <w:r w:rsidR="00CC31E5">
        <w:rPr>
          <w:rFonts w:asciiTheme="minorHAnsi" w:hAnsiTheme="minorHAnsi" w:cstheme="minorHAnsi"/>
        </w:rPr>
        <w:t>.</w:t>
      </w:r>
    </w:p>
    <w:p w14:paraId="6A0B82B1" w14:textId="4A6E8AE5" w:rsidR="007E7426" w:rsidRPr="007061D5" w:rsidRDefault="00D34AF8" w:rsidP="00E86C88">
      <w:pPr>
        <w:pStyle w:val="ListParagraph"/>
        <w:numPr>
          <w:ilvl w:val="0"/>
          <w:numId w:val="17"/>
        </w:numPr>
        <w:spacing w:after="60" w:line="276" w:lineRule="auto"/>
        <w:ind w:left="1440"/>
        <w:rPr>
          <w:rFonts w:asciiTheme="minorHAnsi" w:hAnsiTheme="minorHAnsi" w:cstheme="minorHAnsi"/>
          <w:b/>
          <w:color w:val="1F3864" w:themeColor="accent1" w:themeShade="80"/>
        </w:rPr>
      </w:pPr>
      <w:r w:rsidRPr="007061D5">
        <w:rPr>
          <w:rFonts w:asciiTheme="minorHAnsi" w:hAnsiTheme="minorHAnsi" w:cstheme="minorHAnsi"/>
          <w:b/>
          <w:color w:val="1F3864" w:themeColor="accent1" w:themeShade="80"/>
        </w:rPr>
        <w:t>Management Staff</w:t>
      </w:r>
      <w:r w:rsidR="00915CE9" w:rsidRPr="007061D5">
        <w:rPr>
          <w:rFonts w:asciiTheme="minorHAnsi" w:hAnsiTheme="minorHAnsi" w:cstheme="minorHAnsi"/>
          <w:b/>
          <w:color w:val="1F3864" w:themeColor="accent1" w:themeShade="80"/>
        </w:rPr>
        <w:t xml:space="preserve"> During </w:t>
      </w:r>
      <w:r w:rsidR="00207DB2" w:rsidRPr="007061D5">
        <w:rPr>
          <w:rFonts w:asciiTheme="minorHAnsi" w:hAnsiTheme="minorHAnsi" w:cstheme="minorHAnsi"/>
          <w:b/>
          <w:color w:val="1F3864" w:themeColor="accent1" w:themeShade="80"/>
        </w:rPr>
        <w:t>a</w:t>
      </w:r>
      <w:r w:rsidR="00915CE9" w:rsidRPr="007061D5">
        <w:rPr>
          <w:rFonts w:asciiTheme="minorHAnsi" w:hAnsiTheme="minorHAnsi" w:cstheme="minorHAnsi"/>
          <w:b/>
          <w:color w:val="1F3864" w:themeColor="accent1" w:themeShade="80"/>
        </w:rPr>
        <w:t xml:space="preserve"> </w:t>
      </w:r>
      <w:r w:rsidR="00A63D03" w:rsidRPr="007061D5">
        <w:rPr>
          <w:rFonts w:asciiTheme="minorHAnsi" w:hAnsiTheme="minorHAnsi" w:cstheme="minorHAnsi"/>
          <w:b/>
          <w:color w:val="1F3864" w:themeColor="accent1" w:themeShade="80"/>
        </w:rPr>
        <w:t>Workplace Violence Response</w:t>
      </w:r>
      <w:r w:rsidRPr="007061D5">
        <w:rPr>
          <w:rFonts w:asciiTheme="minorHAnsi" w:hAnsiTheme="minorHAnsi" w:cstheme="minorHAnsi"/>
          <w:b/>
          <w:color w:val="1F3864" w:themeColor="accent1" w:themeShade="80"/>
        </w:rPr>
        <w:t>:</w:t>
      </w:r>
    </w:p>
    <w:p w14:paraId="53F55758" w14:textId="16DACE1D" w:rsidR="00914185" w:rsidRPr="00207DB2" w:rsidRDefault="00A63D03" w:rsidP="00E86C88">
      <w:pPr>
        <w:pStyle w:val="ListParagraph"/>
        <w:numPr>
          <w:ilvl w:val="0"/>
          <w:numId w:val="18"/>
        </w:numPr>
        <w:spacing w:after="60"/>
        <w:ind w:left="2160"/>
        <w:rPr>
          <w:rFonts w:asciiTheme="minorHAnsi" w:hAnsiTheme="minorHAnsi" w:cstheme="minorHAnsi"/>
        </w:rPr>
      </w:pPr>
      <w:r w:rsidRPr="00207DB2">
        <w:rPr>
          <w:rFonts w:asciiTheme="minorHAnsi" w:hAnsiTheme="minorHAnsi" w:cstheme="minorHAnsi"/>
        </w:rPr>
        <w:t xml:space="preserve">Assist in deescalating the </w:t>
      </w:r>
      <w:r w:rsidR="00150976" w:rsidRPr="00207DB2">
        <w:rPr>
          <w:rFonts w:asciiTheme="minorHAnsi" w:hAnsiTheme="minorHAnsi" w:cstheme="minorHAnsi"/>
        </w:rPr>
        <w:t>situation.</w:t>
      </w:r>
    </w:p>
    <w:p w14:paraId="57B7415C" w14:textId="27528E78" w:rsidR="005D033B" w:rsidRPr="00207DB2" w:rsidRDefault="005D033B" w:rsidP="00E86C88">
      <w:pPr>
        <w:pStyle w:val="ListParagraph"/>
        <w:numPr>
          <w:ilvl w:val="0"/>
          <w:numId w:val="18"/>
        </w:numPr>
        <w:spacing w:after="60"/>
        <w:ind w:left="2160"/>
        <w:rPr>
          <w:rFonts w:asciiTheme="minorHAnsi" w:hAnsiTheme="minorHAnsi" w:cstheme="minorHAnsi"/>
        </w:rPr>
      </w:pPr>
      <w:r w:rsidRPr="00207DB2">
        <w:rPr>
          <w:rFonts w:asciiTheme="minorHAnsi" w:hAnsiTheme="minorHAnsi" w:cstheme="minorHAnsi"/>
        </w:rPr>
        <w:t xml:space="preserve">Determine the severity of the workplace violence related threats, if safe to do </w:t>
      </w:r>
      <w:r w:rsidR="00150976" w:rsidRPr="00207DB2">
        <w:rPr>
          <w:rFonts w:asciiTheme="minorHAnsi" w:hAnsiTheme="minorHAnsi" w:cstheme="minorHAnsi"/>
        </w:rPr>
        <w:t>so.</w:t>
      </w:r>
    </w:p>
    <w:p w14:paraId="43362973" w14:textId="7CCF64E3" w:rsidR="00773751" w:rsidRPr="00207DB2" w:rsidRDefault="00773751" w:rsidP="00E86C88">
      <w:pPr>
        <w:pStyle w:val="ListParagraph"/>
        <w:numPr>
          <w:ilvl w:val="0"/>
          <w:numId w:val="18"/>
        </w:numPr>
        <w:spacing w:after="60"/>
        <w:ind w:left="2160"/>
        <w:rPr>
          <w:rFonts w:asciiTheme="minorHAnsi" w:hAnsiTheme="minorHAnsi" w:cstheme="minorHAnsi"/>
        </w:rPr>
      </w:pPr>
      <w:r w:rsidRPr="007061D5">
        <w:rPr>
          <w:rFonts w:asciiTheme="minorHAnsi" w:hAnsiTheme="minorHAnsi" w:cstheme="minorHAnsi"/>
          <w:b/>
          <w:bCs/>
          <w:color w:val="1F3864" w:themeColor="accent1" w:themeShade="80"/>
        </w:rPr>
        <w:t>C</w:t>
      </w:r>
      <w:r w:rsidR="00150976" w:rsidRPr="007061D5">
        <w:rPr>
          <w:rFonts w:asciiTheme="minorHAnsi" w:hAnsiTheme="minorHAnsi" w:cstheme="minorHAnsi"/>
          <w:b/>
          <w:bCs/>
          <w:color w:val="1F3864" w:themeColor="accent1" w:themeShade="80"/>
        </w:rPr>
        <w:t>all</w:t>
      </w:r>
      <w:r w:rsidRPr="007061D5">
        <w:rPr>
          <w:rFonts w:asciiTheme="minorHAnsi" w:hAnsiTheme="minorHAnsi" w:cstheme="minorHAnsi"/>
          <w:b/>
          <w:bCs/>
          <w:color w:val="1F3864" w:themeColor="accent1" w:themeShade="80"/>
        </w:rPr>
        <w:t xml:space="preserve"> 9</w:t>
      </w:r>
      <w:r w:rsidR="00150976" w:rsidRPr="007061D5">
        <w:rPr>
          <w:rFonts w:asciiTheme="minorHAnsi" w:hAnsiTheme="minorHAnsi" w:cstheme="minorHAnsi"/>
          <w:b/>
          <w:bCs/>
          <w:color w:val="1F3864" w:themeColor="accent1" w:themeShade="80"/>
        </w:rPr>
        <w:t>-</w:t>
      </w:r>
      <w:r w:rsidRPr="007061D5">
        <w:rPr>
          <w:rFonts w:asciiTheme="minorHAnsi" w:hAnsiTheme="minorHAnsi" w:cstheme="minorHAnsi"/>
          <w:b/>
          <w:bCs/>
          <w:color w:val="1F3864" w:themeColor="accent1" w:themeShade="80"/>
        </w:rPr>
        <w:t>1</w:t>
      </w:r>
      <w:r w:rsidR="00150976" w:rsidRPr="007061D5">
        <w:rPr>
          <w:rFonts w:asciiTheme="minorHAnsi" w:hAnsiTheme="minorHAnsi" w:cstheme="minorHAnsi"/>
          <w:b/>
          <w:bCs/>
          <w:color w:val="1F3864" w:themeColor="accent1" w:themeShade="80"/>
        </w:rPr>
        <w:t>-</w:t>
      </w:r>
      <w:r w:rsidRPr="007061D5">
        <w:rPr>
          <w:rFonts w:asciiTheme="minorHAnsi" w:hAnsiTheme="minorHAnsi" w:cstheme="minorHAnsi"/>
          <w:b/>
          <w:bCs/>
          <w:color w:val="1F3864" w:themeColor="accent1" w:themeShade="80"/>
        </w:rPr>
        <w:t>1</w:t>
      </w:r>
      <w:r w:rsidRPr="007061D5">
        <w:rPr>
          <w:rFonts w:asciiTheme="minorHAnsi" w:hAnsiTheme="minorHAnsi" w:cstheme="minorHAnsi"/>
          <w:color w:val="1F3864" w:themeColor="accent1" w:themeShade="80"/>
        </w:rPr>
        <w:t xml:space="preserve"> </w:t>
      </w:r>
      <w:r w:rsidR="005D033B" w:rsidRPr="00207DB2">
        <w:rPr>
          <w:rFonts w:asciiTheme="minorHAnsi" w:hAnsiTheme="minorHAnsi" w:cstheme="minorHAnsi"/>
        </w:rPr>
        <w:t xml:space="preserve">if necessary and </w:t>
      </w:r>
      <w:r w:rsidR="00150976">
        <w:rPr>
          <w:rFonts w:asciiTheme="minorHAnsi" w:hAnsiTheme="minorHAnsi" w:cstheme="minorHAnsi"/>
        </w:rPr>
        <w:t xml:space="preserve">only </w:t>
      </w:r>
      <w:r w:rsidR="005D033B" w:rsidRPr="00207DB2">
        <w:rPr>
          <w:rFonts w:asciiTheme="minorHAnsi" w:hAnsiTheme="minorHAnsi" w:cstheme="minorHAnsi"/>
        </w:rPr>
        <w:t xml:space="preserve">when </w:t>
      </w:r>
      <w:r w:rsidRPr="00207DB2">
        <w:rPr>
          <w:rFonts w:asciiTheme="minorHAnsi" w:hAnsiTheme="minorHAnsi" w:cstheme="minorHAnsi"/>
        </w:rPr>
        <w:t xml:space="preserve">safe to do </w:t>
      </w:r>
      <w:r w:rsidR="00150976" w:rsidRPr="00207DB2">
        <w:rPr>
          <w:rFonts w:asciiTheme="minorHAnsi" w:hAnsiTheme="minorHAnsi" w:cstheme="minorHAnsi"/>
        </w:rPr>
        <w:t>so.</w:t>
      </w:r>
    </w:p>
    <w:p w14:paraId="6E72E254" w14:textId="12DD69F8" w:rsidR="00914185" w:rsidRPr="00207DB2" w:rsidRDefault="007E7426" w:rsidP="00E86C88">
      <w:pPr>
        <w:pStyle w:val="ListParagraph"/>
        <w:numPr>
          <w:ilvl w:val="0"/>
          <w:numId w:val="18"/>
        </w:numPr>
        <w:spacing w:after="60"/>
        <w:ind w:left="2160"/>
        <w:rPr>
          <w:rFonts w:asciiTheme="minorHAnsi" w:hAnsiTheme="minorHAnsi" w:cstheme="minorHAnsi"/>
        </w:rPr>
      </w:pPr>
      <w:r w:rsidRPr="00207DB2">
        <w:rPr>
          <w:rFonts w:asciiTheme="minorHAnsi" w:hAnsiTheme="minorHAnsi" w:cstheme="minorHAnsi"/>
        </w:rPr>
        <w:t>Determine the need to activate ICS</w:t>
      </w:r>
      <w:r w:rsidR="00773751" w:rsidRPr="00207DB2">
        <w:rPr>
          <w:rFonts w:asciiTheme="minorHAnsi" w:hAnsiTheme="minorHAnsi" w:cstheme="minorHAnsi"/>
        </w:rPr>
        <w:t xml:space="preserve">, when safe to do </w:t>
      </w:r>
      <w:r w:rsidR="00150976" w:rsidRPr="00207DB2">
        <w:rPr>
          <w:rFonts w:asciiTheme="minorHAnsi" w:hAnsiTheme="minorHAnsi" w:cstheme="minorHAnsi"/>
        </w:rPr>
        <w:t>so.</w:t>
      </w:r>
    </w:p>
    <w:p w14:paraId="1C473397" w14:textId="29EB0623" w:rsidR="00DF5286" w:rsidRPr="00207DB2" w:rsidRDefault="00DF5286" w:rsidP="00E86C88">
      <w:pPr>
        <w:pStyle w:val="ListParagraph"/>
        <w:numPr>
          <w:ilvl w:val="0"/>
          <w:numId w:val="18"/>
        </w:numPr>
        <w:spacing w:after="60"/>
        <w:ind w:left="2160"/>
        <w:rPr>
          <w:rFonts w:asciiTheme="minorHAnsi" w:hAnsiTheme="minorHAnsi" w:cstheme="minorHAnsi"/>
        </w:rPr>
      </w:pPr>
      <w:r w:rsidRPr="00207DB2">
        <w:rPr>
          <w:rFonts w:asciiTheme="minorHAnsi" w:hAnsiTheme="minorHAnsi" w:cstheme="minorHAnsi"/>
        </w:rPr>
        <w:t xml:space="preserve">Management </w:t>
      </w:r>
      <w:r w:rsidR="00150976">
        <w:rPr>
          <w:rFonts w:asciiTheme="minorHAnsi" w:hAnsiTheme="minorHAnsi" w:cstheme="minorHAnsi"/>
        </w:rPr>
        <w:t>s</w:t>
      </w:r>
      <w:r w:rsidRPr="00207DB2">
        <w:rPr>
          <w:rFonts w:asciiTheme="minorHAnsi" w:hAnsiTheme="minorHAnsi" w:cstheme="minorHAnsi"/>
        </w:rPr>
        <w:t xml:space="preserve">taff will continue to communicate with </w:t>
      </w:r>
      <w:r w:rsidR="00181E49">
        <w:rPr>
          <w:rFonts w:asciiTheme="minorHAnsi" w:hAnsiTheme="minorHAnsi" w:cstheme="minorHAnsi"/>
        </w:rPr>
        <w:t>first responders</w:t>
      </w:r>
      <w:r w:rsidRPr="00207DB2">
        <w:rPr>
          <w:rFonts w:asciiTheme="minorHAnsi" w:hAnsiTheme="minorHAnsi" w:cstheme="minorHAnsi"/>
        </w:rPr>
        <w:t xml:space="preserve"> to determine the need to activ</w:t>
      </w:r>
      <w:r w:rsidR="00181E49">
        <w:rPr>
          <w:rFonts w:asciiTheme="minorHAnsi" w:hAnsiTheme="minorHAnsi" w:cstheme="minorHAnsi"/>
        </w:rPr>
        <w:t>ate</w:t>
      </w:r>
      <w:r w:rsidRPr="00207DB2">
        <w:rPr>
          <w:rFonts w:asciiTheme="minorHAnsi" w:hAnsiTheme="minorHAnsi" w:cstheme="minorHAnsi"/>
        </w:rPr>
        <w:t xml:space="preserve">: </w:t>
      </w:r>
    </w:p>
    <w:p w14:paraId="7292FB3F" w14:textId="356CC863" w:rsidR="00DF5286" w:rsidRPr="007061D5" w:rsidRDefault="00DF5286" w:rsidP="00E86C88">
      <w:pPr>
        <w:pStyle w:val="ListParagraph"/>
        <w:numPr>
          <w:ilvl w:val="0"/>
          <w:numId w:val="19"/>
        </w:numPr>
        <w:spacing w:after="40"/>
        <w:ind w:left="2880"/>
        <w:rPr>
          <w:rFonts w:asciiTheme="minorHAnsi" w:hAnsiTheme="minorHAnsi" w:cstheme="minorHAnsi"/>
          <w:color w:val="1F3864" w:themeColor="accent1" w:themeShade="80"/>
        </w:rPr>
      </w:pPr>
      <w:r w:rsidRPr="00181E49">
        <w:rPr>
          <w:rFonts w:asciiTheme="minorHAnsi" w:hAnsiTheme="minorHAnsi" w:cstheme="minorHAnsi"/>
        </w:rPr>
        <w:t>Safe Evacuation Policy and Procedure</w:t>
      </w:r>
      <w:r w:rsidR="002C7DC4" w:rsidRPr="00181E49">
        <w:rPr>
          <w:rFonts w:asciiTheme="minorHAnsi" w:hAnsiTheme="minorHAnsi" w:cstheme="minorHAnsi"/>
        </w:rPr>
        <w:t xml:space="preserve"> per</w:t>
      </w:r>
      <w:r w:rsidR="00CC31E5">
        <w:rPr>
          <w:rFonts w:asciiTheme="minorHAnsi" w:hAnsiTheme="minorHAnsi" w:cstheme="minorHAnsi"/>
        </w:rPr>
        <w:t xml:space="preserve"> </w:t>
      </w:r>
      <w:r w:rsidR="00CC31E5" w:rsidRPr="007061D5">
        <w:rPr>
          <w:rFonts w:asciiTheme="minorHAnsi" w:hAnsiTheme="minorHAnsi" w:cstheme="minorHAnsi"/>
          <w:b/>
          <w:bCs/>
          <w:color w:val="1F3864" w:themeColor="accent1" w:themeShade="80"/>
        </w:rPr>
        <w:t>Section 2: Policy and Procedures #1.</w:t>
      </w:r>
    </w:p>
    <w:p w14:paraId="70159A95" w14:textId="040E884F" w:rsidR="00CC31E5" w:rsidRPr="007061D5" w:rsidRDefault="00DF5286" w:rsidP="00E86C88">
      <w:pPr>
        <w:pStyle w:val="ListParagraph"/>
        <w:numPr>
          <w:ilvl w:val="0"/>
          <w:numId w:val="19"/>
        </w:numPr>
        <w:spacing w:after="40"/>
        <w:ind w:left="2880"/>
        <w:rPr>
          <w:rFonts w:asciiTheme="minorHAnsi" w:hAnsiTheme="minorHAnsi" w:cstheme="minorHAnsi"/>
          <w:color w:val="1F3864" w:themeColor="accent1" w:themeShade="80"/>
        </w:rPr>
      </w:pPr>
      <w:r w:rsidRPr="00181E49">
        <w:rPr>
          <w:rFonts w:asciiTheme="minorHAnsi" w:hAnsiTheme="minorHAnsi" w:cstheme="minorHAnsi"/>
        </w:rPr>
        <w:t>Shelter-in-Place Policy and Procedure</w:t>
      </w:r>
      <w:r w:rsidR="002C7DC4" w:rsidRPr="00181E49">
        <w:rPr>
          <w:rFonts w:asciiTheme="minorHAnsi" w:hAnsiTheme="minorHAnsi" w:cstheme="minorHAnsi"/>
        </w:rPr>
        <w:t xml:space="preserve"> per </w:t>
      </w:r>
      <w:r w:rsidR="00CC31E5" w:rsidRPr="007061D5">
        <w:rPr>
          <w:rFonts w:asciiTheme="minorHAnsi" w:hAnsiTheme="minorHAnsi" w:cstheme="minorHAnsi"/>
          <w:b/>
          <w:bCs/>
          <w:color w:val="1F3864" w:themeColor="accent1" w:themeShade="80"/>
        </w:rPr>
        <w:t>Section 2: Policy and Procedures #2.</w:t>
      </w:r>
    </w:p>
    <w:p w14:paraId="49A38FC2" w14:textId="77777777" w:rsidR="00FD7A11" w:rsidRPr="007061D5" w:rsidRDefault="00A63D03" w:rsidP="00FD7A11">
      <w:pPr>
        <w:pStyle w:val="ListParagraph"/>
        <w:numPr>
          <w:ilvl w:val="1"/>
          <w:numId w:val="15"/>
        </w:numPr>
        <w:spacing w:before="60" w:after="60"/>
        <w:ind w:left="2160"/>
        <w:rPr>
          <w:rFonts w:asciiTheme="minorHAnsi" w:hAnsiTheme="minorHAnsi" w:cstheme="minorHAnsi"/>
          <w:b/>
          <w:bCs/>
          <w:color w:val="1F3864" w:themeColor="accent1" w:themeShade="80"/>
        </w:rPr>
      </w:pPr>
      <w:r w:rsidRPr="00181E49">
        <w:rPr>
          <w:rFonts w:asciiTheme="minorHAnsi" w:hAnsiTheme="minorHAnsi" w:cstheme="minorHAnsi"/>
        </w:rPr>
        <w:t>Activ</w:t>
      </w:r>
      <w:r w:rsidR="009951AA" w:rsidRPr="00181E49">
        <w:rPr>
          <w:rFonts w:asciiTheme="minorHAnsi" w:hAnsiTheme="minorHAnsi" w:cstheme="minorHAnsi"/>
        </w:rPr>
        <w:t>at</w:t>
      </w:r>
      <w:r w:rsidRPr="00181E49">
        <w:rPr>
          <w:rFonts w:asciiTheme="minorHAnsi" w:hAnsiTheme="minorHAnsi" w:cstheme="minorHAnsi"/>
        </w:rPr>
        <w:t>e</w:t>
      </w:r>
      <w:r w:rsidR="009951AA" w:rsidRPr="00181E49">
        <w:rPr>
          <w:rFonts w:asciiTheme="minorHAnsi" w:hAnsiTheme="minorHAnsi" w:cstheme="minorHAnsi"/>
        </w:rPr>
        <w:t xml:space="preserve"> the Active</w:t>
      </w:r>
      <w:r w:rsidRPr="00181E49">
        <w:rPr>
          <w:rFonts w:asciiTheme="minorHAnsi" w:hAnsiTheme="minorHAnsi" w:cstheme="minorHAnsi"/>
        </w:rPr>
        <w:t xml:space="preserve"> Shooter Response Plan in the event the situation evolves into an Active Shooter Response </w:t>
      </w:r>
      <w:r w:rsidR="00165B1D">
        <w:rPr>
          <w:rFonts w:asciiTheme="minorHAnsi" w:hAnsiTheme="minorHAnsi" w:cstheme="minorHAnsi"/>
        </w:rPr>
        <w:t xml:space="preserve">located in </w:t>
      </w:r>
      <w:r w:rsidR="00165B1D" w:rsidRPr="007061D5">
        <w:rPr>
          <w:rFonts w:asciiTheme="minorHAnsi" w:hAnsiTheme="minorHAnsi" w:cstheme="minorHAnsi"/>
          <w:b/>
          <w:bCs/>
          <w:color w:val="1F3864" w:themeColor="accent1" w:themeShade="80"/>
        </w:rPr>
        <w:t>Section 5</w:t>
      </w:r>
      <w:r w:rsidR="00FD7A11">
        <w:rPr>
          <w:rFonts w:asciiTheme="minorHAnsi" w:hAnsiTheme="minorHAnsi" w:cstheme="minorHAnsi"/>
          <w:b/>
          <w:bCs/>
          <w:color w:val="1F3864" w:themeColor="accent1" w:themeShade="80"/>
        </w:rPr>
        <w:t xml:space="preserve"> : Incident Command System</w:t>
      </w:r>
      <w:r w:rsidR="00FD7A11" w:rsidRPr="007061D5">
        <w:rPr>
          <w:rFonts w:asciiTheme="minorHAnsi" w:hAnsiTheme="minorHAnsi" w:cstheme="minorHAnsi"/>
          <w:b/>
          <w:bCs/>
          <w:color w:val="1F3864" w:themeColor="accent1" w:themeShade="80"/>
        </w:rPr>
        <w:t>.</w:t>
      </w:r>
    </w:p>
    <w:p w14:paraId="364036D0" w14:textId="7862152D" w:rsidR="00165B1D" w:rsidRPr="007061D5" w:rsidRDefault="00165B1D" w:rsidP="00FD7A11">
      <w:pPr>
        <w:pStyle w:val="ListParagraph"/>
        <w:spacing w:after="40"/>
        <w:ind w:left="2880"/>
        <w:rPr>
          <w:rFonts w:asciiTheme="minorHAnsi" w:hAnsiTheme="minorHAnsi" w:cstheme="minorHAnsi"/>
          <w:b/>
          <w:bCs/>
          <w:color w:val="1F3864" w:themeColor="accent1" w:themeShade="80"/>
        </w:rPr>
      </w:pPr>
    </w:p>
    <w:p w14:paraId="661A007C" w14:textId="77777777" w:rsidR="004F4ADD" w:rsidRPr="00037207" w:rsidRDefault="004F4ADD" w:rsidP="004F4ADD">
      <w:pPr>
        <w:pStyle w:val="ListParagraph"/>
        <w:spacing w:after="40"/>
        <w:ind w:left="2160"/>
        <w:rPr>
          <w:rFonts w:asciiTheme="minorHAnsi" w:hAnsiTheme="minorHAnsi" w:cstheme="minorHAnsi"/>
        </w:rPr>
      </w:pPr>
    </w:p>
    <w:p w14:paraId="1097DB0E" w14:textId="51E28458" w:rsidR="00D973C5" w:rsidRPr="007061D5" w:rsidRDefault="00D973C5" w:rsidP="00E86C88">
      <w:pPr>
        <w:pStyle w:val="ListParagraph"/>
        <w:numPr>
          <w:ilvl w:val="0"/>
          <w:numId w:val="27"/>
        </w:numPr>
        <w:ind w:left="1440"/>
        <w:rPr>
          <w:rFonts w:asciiTheme="minorHAnsi" w:hAnsiTheme="minorHAnsi" w:cstheme="minorHAnsi"/>
          <w:b/>
          <w:bCs/>
          <w:caps/>
          <w:color w:val="1F3864" w:themeColor="accent1" w:themeShade="80"/>
        </w:rPr>
      </w:pPr>
      <w:r w:rsidRPr="007061D5">
        <w:rPr>
          <w:rFonts w:asciiTheme="minorHAnsi" w:hAnsiTheme="minorHAnsi" w:cstheme="minorHAnsi"/>
          <w:b/>
          <w:bCs/>
          <w:color w:val="1F3864" w:themeColor="accent1" w:themeShade="80"/>
        </w:rPr>
        <w:t>R</w:t>
      </w:r>
      <w:r w:rsidR="008C7F0B" w:rsidRPr="007061D5">
        <w:rPr>
          <w:rFonts w:asciiTheme="minorHAnsi" w:hAnsiTheme="minorHAnsi" w:cstheme="minorHAnsi"/>
          <w:b/>
          <w:bCs/>
          <w:color w:val="1F3864" w:themeColor="accent1" w:themeShade="80"/>
        </w:rPr>
        <w:t xml:space="preserve">oles and </w:t>
      </w:r>
      <w:r w:rsidRPr="007061D5">
        <w:rPr>
          <w:rFonts w:asciiTheme="minorHAnsi" w:hAnsiTheme="minorHAnsi" w:cstheme="minorHAnsi"/>
          <w:b/>
          <w:bCs/>
          <w:color w:val="1F3864" w:themeColor="accent1" w:themeShade="80"/>
        </w:rPr>
        <w:t>R</w:t>
      </w:r>
      <w:r w:rsidR="008C7F0B" w:rsidRPr="007061D5">
        <w:rPr>
          <w:rFonts w:asciiTheme="minorHAnsi" w:hAnsiTheme="minorHAnsi" w:cstheme="minorHAnsi"/>
          <w:b/>
          <w:bCs/>
          <w:color w:val="1F3864" w:themeColor="accent1" w:themeShade="80"/>
        </w:rPr>
        <w:t>esponsibilities</w:t>
      </w:r>
    </w:p>
    <w:p w14:paraId="17D815C5" w14:textId="73EF3222" w:rsidR="00037207" w:rsidRPr="00D4567D" w:rsidRDefault="00C266F7" w:rsidP="00E33A6F">
      <w:pPr>
        <w:spacing w:after="40"/>
        <w:ind w:left="1440"/>
        <w:rPr>
          <w:rFonts w:asciiTheme="minorHAnsi" w:hAnsiTheme="minorHAnsi" w:cstheme="minorHAnsi"/>
        </w:rPr>
      </w:pPr>
      <w:r w:rsidRPr="00D4567D">
        <w:rPr>
          <w:rFonts w:asciiTheme="minorHAnsi" w:hAnsiTheme="minorHAnsi" w:cstheme="minorHAnsi"/>
        </w:rPr>
        <w:t xml:space="preserve">The goal of the </w:t>
      </w:r>
      <w:r w:rsidR="00D973C5" w:rsidRPr="006C6546">
        <w:rPr>
          <w:rFonts w:asciiTheme="minorHAnsi" w:hAnsiTheme="minorHAnsi" w:cstheme="minorBidi"/>
          <w:highlight w:val="lightGray"/>
        </w:rPr>
        <w:t>&lt;insert Organization’s name&gt;</w:t>
      </w:r>
      <w:r w:rsidR="00D973C5" w:rsidRPr="006C6546">
        <w:rPr>
          <w:rFonts w:asciiTheme="minorHAnsi" w:hAnsiTheme="minorHAnsi" w:cstheme="minorBidi"/>
        </w:rPr>
        <w:t xml:space="preserve"> </w:t>
      </w:r>
      <w:r w:rsidRPr="00D4567D">
        <w:rPr>
          <w:rFonts w:asciiTheme="minorHAnsi" w:hAnsiTheme="minorHAnsi" w:cstheme="minorHAnsi"/>
        </w:rPr>
        <w:t xml:space="preserve">Workplace Violence </w:t>
      </w:r>
      <w:r>
        <w:rPr>
          <w:rFonts w:asciiTheme="minorHAnsi" w:hAnsiTheme="minorHAnsi" w:cstheme="minorHAnsi"/>
        </w:rPr>
        <w:t xml:space="preserve">Response Plan Annex </w:t>
      </w:r>
      <w:r w:rsidRPr="00D4567D">
        <w:rPr>
          <w:rFonts w:asciiTheme="minorHAnsi" w:hAnsiTheme="minorHAnsi" w:cstheme="minorHAnsi"/>
        </w:rPr>
        <w:t>is to support a work environment in which violent or potentially violent situations are effectively addressed with a focus on prevention by increasing employee understanding of the nature of workplace violence, how to respond to it, and how to prevent it. Success in the protection of our employees requires your personal attention and, as necessary, appropriate action.</w:t>
      </w:r>
    </w:p>
    <w:p w14:paraId="0B152533" w14:textId="1F9516B3" w:rsidR="004B4ACA" w:rsidRDefault="004B4ACA" w:rsidP="00E86C88">
      <w:pPr>
        <w:spacing w:after="40"/>
        <w:ind w:left="1440"/>
        <w:rPr>
          <w:rFonts w:asciiTheme="minorHAnsi" w:hAnsiTheme="minorHAnsi" w:cstheme="minorHAnsi"/>
        </w:rPr>
      </w:pPr>
      <w:r w:rsidRPr="007061D5">
        <w:rPr>
          <w:rFonts w:asciiTheme="minorHAnsi" w:hAnsiTheme="minorHAnsi" w:cstheme="minorHAnsi"/>
          <w:b/>
          <w:color w:val="1F3864" w:themeColor="accent1" w:themeShade="80"/>
        </w:rPr>
        <w:t>I</w:t>
      </w:r>
      <w:r w:rsidR="008C7F0B" w:rsidRPr="007061D5">
        <w:rPr>
          <w:rFonts w:asciiTheme="minorHAnsi" w:hAnsiTheme="minorHAnsi" w:cstheme="minorHAnsi"/>
          <w:b/>
          <w:color w:val="1F3864" w:themeColor="accent1" w:themeShade="80"/>
        </w:rPr>
        <w:t>t is up to each employee to help make the workplace a safe environment for all of us</w:t>
      </w:r>
      <w:r w:rsidR="008C7F0B" w:rsidRPr="007061D5">
        <w:rPr>
          <w:rFonts w:asciiTheme="minorHAnsi" w:hAnsiTheme="minorHAnsi" w:cstheme="minorHAnsi"/>
          <w:color w:val="1F3864" w:themeColor="accent1" w:themeShade="80"/>
        </w:rPr>
        <w:t xml:space="preserve">. </w:t>
      </w:r>
      <w:r w:rsidR="00C266F7" w:rsidRPr="00D4567D">
        <w:rPr>
          <w:rFonts w:asciiTheme="minorHAnsi" w:hAnsiTheme="minorHAnsi" w:cstheme="minorHAnsi"/>
        </w:rPr>
        <w:t xml:space="preserve">The expectation is that each employee will treat all other employees, as well as customers or </w:t>
      </w:r>
      <w:r w:rsidR="00037207" w:rsidRPr="00037207">
        <w:rPr>
          <w:rFonts w:asciiTheme="minorHAnsi" w:hAnsiTheme="minorHAnsi" w:cstheme="minorHAnsi"/>
          <w:highlight w:val="lightGray"/>
        </w:rPr>
        <w:t>patients</w:t>
      </w:r>
      <w:r w:rsidR="00C266F7" w:rsidRPr="00D4567D">
        <w:rPr>
          <w:rFonts w:asciiTheme="minorHAnsi" w:hAnsiTheme="minorHAnsi" w:cstheme="minorHAnsi"/>
        </w:rPr>
        <w:t>, with dignity and respect.</w:t>
      </w:r>
    </w:p>
    <w:p w14:paraId="61B6B9AC" w14:textId="09B11D93" w:rsidR="004B4ACA" w:rsidRPr="007061D5" w:rsidRDefault="009242D7" w:rsidP="00E33A6F">
      <w:pPr>
        <w:pStyle w:val="ListParagraph"/>
        <w:numPr>
          <w:ilvl w:val="0"/>
          <w:numId w:val="29"/>
        </w:numPr>
        <w:spacing w:after="40" w:line="276" w:lineRule="auto"/>
        <w:ind w:left="2160"/>
        <w:rPr>
          <w:rFonts w:asciiTheme="minorHAnsi" w:hAnsiTheme="minorHAnsi" w:cstheme="minorHAnsi"/>
          <w:color w:val="1F3864" w:themeColor="accent1" w:themeShade="80"/>
        </w:rPr>
      </w:pPr>
      <w:r w:rsidRPr="007061D5">
        <w:rPr>
          <w:rFonts w:asciiTheme="minorHAnsi" w:hAnsiTheme="minorHAnsi" w:cstheme="minorHAnsi"/>
          <w:b/>
          <w:bCs/>
          <w:color w:val="1F3864" w:themeColor="accent1" w:themeShade="80"/>
        </w:rPr>
        <w:t>Employees are responsible for</w:t>
      </w:r>
      <w:r w:rsidRPr="007061D5">
        <w:rPr>
          <w:rFonts w:asciiTheme="minorHAnsi" w:hAnsiTheme="minorHAnsi" w:cstheme="minorHAnsi"/>
          <w:color w:val="1F3864" w:themeColor="accent1" w:themeShade="80"/>
        </w:rPr>
        <w:t>:</w:t>
      </w:r>
    </w:p>
    <w:p w14:paraId="6AC8374A" w14:textId="17986F27" w:rsidR="009242D7" w:rsidRDefault="00037207" w:rsidP="00E33A6F">
      <w:pPr>
        <w:pStyle w:val="ListParagraph"/>
        <w:numPr>
          <w:ilvl w:val="2"/>
          <w:numId w:val="28"/>
        </w:numPr>
        <w:spacing w:after="40"/>
        <w:rPr>
          <w:rFonts w:asciiTheme="minorHAnsi" w:hAnsiTheme="minorHAnsi" w:cstheme="minorHAnsi"/>
        </w:rPr>
      </w:pPr>
      <w:r>
        <w:rPr>
          <w:rFonts w:asciiTheme="minorHAnsi" w:hAnsiTheme="minorHAnsi" w:cstheme="minorHAnsi"/>
        </w:rPr>
        <w:t>T</w:t>
      </w:r>
      <w:r w:rsidR="009242D7" w:rsidRPr="009242D7">
        <w:rPr>
          <w:rFonts w:asciiTheme="minorHAnsi" w:hAnsiTheme="minorHAnsi" w:cstheme="minorHAnsi"/>
        </w:rPr>
        <w:t xml:space="preserve">heir own behavior by interacting responsibility with fellow employees, supervisors, and </w:t>
      </w:r>
      <w:r w:rsidRPr="00037207">
        <w:rPr>
          <w:rFonts w:asciiTheme="minorHAnsi" w:hAnsiTheme="minorHAnsi" w:cstheme="minorHAnsi"/>
          <w:highlight w:val="lightGray"/>
        </w:rPr>
        <w:t>patients</w:t>
      </w:r>
      <w:r w:rsidR="009242D7">
        <w:rPr>
          <w:rFonts w:asciiTheme="minorHAnsi" w:hAnsiTheme="minorHAnsi" w:cstheme="minorHAnsi"/>
        </w:rPr>
        <w:t>.</w:t>
      </w:r>
    </w:p>
    <w:p w14:paraId="5AB47313" w14:textId="57C7F5D7" w:rsidR="009242D7" w:rsidRDefault="00037207" w:rsidP="00E33A6F">
      <w:pPr>
        <w:pStyle w:val="ListParagraph"/>
        <w:numPr>
          <w:ilvl w:val="2"/>
          <w:numId w:val="28"/>
        </w:numPr>
        <w:spacing w:after="40"/>
        <w:rPr>
          <w:rFonts w:asciiTheme="minorHAnsi" w:hAnsiTheme="minorHAnsi" w:cstheme="minorHAnsi"/>
        </w:rPr>
      </w:pPr>
      <w:r>
        <w:rPr>
          <w:rFonts w:asciiTheme="minorHAnsi" w:hAnsiTheme="minorHAnsi" w:cstheme="minorHAnsi"/>
        </w:rPr>
        <w:lastRenderedPageBreak/>
        <w:t>Maintaining familiarity with organizational</w:t>
      </w:r>
      <w:r w:rsidR="009242D7" w:rsidRPr="009242D7">
        <w:rPr>
          <w:rFonts w:asciiTheme="minorHAnsi" w:hAnsiTheme="minorHAnsi" w:cstheme="minorHAnsi"/>
        </w:rPr>
        <w:t xml:space="preserve"> policy regarding workplace violence</w:t>
      </w:r>
      <w:r>
        <w:rPr>
          <w:rFonts w:asciiTheme="minorHAnsi" w:hAnsiTheme="minorHAnsi" w:cstheme="minorHAnsi"/>
        </w:rPr>
        <w:t>.</w:t>
      </w:r>
    </w:p>
    <w:p w14:paraId="03270F10" w14:textId="0DBC34EC" w:rsidR="009242D7" w:rsidRDefault="00037207" w:rsidP="00E33A6F">
      <w:pPr>
        <w:pStyle w:val="ListParagraph"/>
        <w:numPr>
          <w:ilvl w:val="2"/>
          <w:numId w:val="28"/>
        </w:numPr>
        <w:spacing w:after="40"/>
        <w:rPr>
          <w:rFonts w:asciiTheme="minorHAnsi" w:hAnsiTheme="minorHAnsi" w:cstheme="minorHAnsi"/>
        </w:rPr>
      </w:pPr>
      <w:r>
        <w:rPr>
          <w:rFonts w:asciiTheme="minorHAnsi" w:hAnsiTheme="minorHAnsi" w:cstheme="minorHAnsi"/>
        </w:rPr>
        <w:t>P</w:t>
      </w:r>
      <w:r w:rsidR="009242D7" w:rsidRPr="009242D7">
        <w:rPr>
          <w:rFonts w:asciiTheme="minorHAnsi" w:hAnsiTheme="minorHAnsi" w:cstheme="minorHAnsi"/>
        </w:rPr>
        <w:t>romptly reporting actual and/or potential acts of violence to appropriate authorities</w:t>
      </w:r>
      <w:r>
        <w:rPr>
          <w:rFonts w:asciiTheme="minorHAnsi" w:hAnsiTheme="minorHAnsi" w:cstheme="minorHAnsi"/>
        </w:rPr>
        <w:t>.</w:t>
      </w:r>
    </w:p>
    <w:p w14:paraId="7931D726" w14:textId="28AC6296" w:rsidR="009242D7" w:rsidRDefault="00037207" w:rsidP="00E33A6F">
      <w:pPr>
        <w:pStyle w:val="ListParagraph"/>
        <w:numPr>
          <w:ilvl w:val="2"/>
          <w:numId w:val="28"/>
        </w:numPr>
        <w:spacing w:after="40"/>
        <w:rPr>
          <w:rFonts w:asciiTheme="minorHAnsi" w:hAnsiTheme="minorHAnsi" w:cstheme="minorHAnsi"/>
        </w:rPr>
      </w:pPr>
      <w:r>
        <w:rPr>
          <w:rFonts w:asciiTheme="minorHAnsi" w:hAnsiTheme="minorHAnsi" w:cstheme="minorHAnsi"/>
        </w:rPr>
        <w:t>C</w:t>
      </w:r>
      <w:r w:rsidR="009242D7" w:rsidRPr="009242D7">
        <w:rPr>
          <w:rFonts w:asciiTheme="minorHAnsi" w:hAnsiTheme="minorHAnsi" w:cstheme="minorHAnsi"/>
        </w:rPr>
        <w:t>ooperating fully in investigations/assessments of allegations of workplace violence</w:t>
      </w:r>
      <w:r>
        <w:rPr>
          <w:rFonts w:asciiTheme="minorHAnsi" w:hAnsiTheme="minorHAnsi" w:cstheme="minorHAnsi"/>
        </w:rPr>
        <w:t>.</w:t>
      </w:r>
    </w:p>
    <w:p w14:paraId="4678A75C" w14:textId="2A43506F" w:rsidR="009242D7" w:rsidRDefault="00037207" w:rsidP="00E33A6F">
      <w:pPr>
        <w:pStyle w:val="ListParagraph"/>
        <w:numPr>
          <w:ilvl w:val="2"/>
          <w:numId w:val="28"/>
        </w:numPr>
        <w:spacing w:after="40"/>
        <w:rPr>
          <w:rFonts w:asciiTheme="minorHAnsi" w:hAnsiTheme="minorHAnsi" w:cstheme="minorHAnsi"/>
        </w:rPr>
      </w:pPr>
      <w:r>
        <w:rPr>
          <w:rFonts w:asciiTheme="minorHAnsi" w:hAnsiTheme="minorHAnsi" w:cstheme="minorHAnsi"/>
        </w:rPr>
        <w:t>Maintaining familiarity</w:t>
      </w:r>
      <w:r w:rsidR="009242D7" w:rsidRPr="009242D7">
        <w:rPr>
          <w:rFonts w:asciiTheme="minorHAnsi" w:hAnsiTheme="minorHAnsi" w:cstheme="minorHAnsi"/>
        </w:rPr>
        <w:t xml:space="preserve"> with the services provided by an Employee Assistance Program</w:t>
      </w:r>
      <w:r>
        <w:rPr>
          <w:rFonts w:asciiTheme="minorHAnsi" w:hAnsiTheme="minorHAnsi" w:cstheme="minorHAnsi"/>
        </w:rPr>
        <w:t>.</w:t>
      </w:r>
    </w:p>
    <w:p w14:paraId="5F2F3216" w14:textId="6388B68B" w:rsidR="009242D7" w:rsidRDefault="00037207" w:rsidP="00E33A6F">
      <w:pPr>
        <w:pStyle w:val="ListParagraph"/>
        <w:numPr>
          <w:ilvl w:val="2"/>
          <w:numId w:val="28"/>
        </w:numPr>
        <w:spacing w:after="40"/>
        <w:rPr>
          <w:rFonts w:asciiTheme="minorHAnsi" w:hAnsiTheme="minorHAnsi" w:cstheme="minorHAnsi"/>
        </w:rPr>
      </w:pPr>
      <w:r>
        <w:rPr>
          <w:rFonts w:asciiTheme="minorHAnsi" w:hAnsiTheme="minorHAnsi" w:cstheme="minorHAnsi"/>
        </w:rPr>
        <w:t>I</w:t>
      </w:r>
      <w:r w:rsidR="00CE102C" w:rsidRPr="00CE102C">
        <w:rPr>
          <w:rFonts w:asciiTheme="minorHAnsi" w:hAnsiTheme="minorHAnsi" w:cstheme="minorHAnsi"/>
        </w:rPr>
        <w:t>nforming appropriate personnel about restraining or protective court orders related to domestic situations so that assistance can be offered at the work site</w:t>
      </w:r>
      <w:r>
        <w:rPr>
          <w:rFonts w:asciiTheme="minorHAnsi" w:hAnsiTheme="minorHAnsi" w:cstheme="minorHAnsi"/>
        </w:rPr>
        <w:t>.</w:t>
      </w:r>
    </w:p>
    <w:p w14:paraId="080EA9D8" w14:textId="2B80913A" w:rsidR="00CE102C" w:rsidRPr="007061D5" w:rsidRDefault="00CE102C" w:rsidP="00E33A6F">
      <w:pPr>
        <w:pStyle w:val="ListParagraph"/>
        <w:numPr>
          <w:ilvl w:val="0"/>
          <w:numId w:val="30"/>
        </w:numPr>
        <w:spacing w:after="40"/>
        <w:rPr>
          <w:rFonts w:asciiTheme="minorHAnsi" w:hAnsiTheme="minorHAnsi" w:cstheme="minorHAnsi"/>
          <w:color w:val="1F3864" w:themeColor="accent1" w:themeShade="80"/>
        </w:rPr>
      </w:pPr>
      <w:r w:rsidRPr="007061D5">
        <w:rPr>
          <w:rFonts w:asciiTheme="minorHAnsi" w:hAnsiTheme="minorHAnsi" w:cstheme="minorHAnsi"/>
          <w:b/>
          <w:bCs/>
          <w:color w:val="1F3864" w:themeColor="accent1" w:themeShade="80"/>
        </w:rPr>
        <w:t>Managers and Supervisors are responsible for</w:t>
      </w:r>
      <w:r w:rsidRPr="007061D5">
        <w:rPr>
          <w:rFonts w:asciiTheme="minorHAnsi" w:hAnsiTheme="minorHAnsi" w:cstheme="minorHAnsi"/>
          <w:color w:val="1F3864" w:themeColor="accent1" w:themeShade="80"/>
        </w:rPr>
        <w:t>:</w:t>
      </w:r>
    </w:p>
    <w:p w14:paraId="7E501A16" w14:textId="085F8F53" w:rsidR="00CE102C" w:rsidRDefault="00037207" w:rsidP="00E33A6F">
      <w:pPr>
        <w:pStyle w:val="ListParagraph"/>
        <w:numPr>
          <w:ilvl w:val="2"/>
          <w:numId w:val="20"/>
        </w:numPr>
        <w:spacing w:after="40"/>
        <w:rPr>
          <w:rFonts w:asciiTheme="minorHAnsi" w:hAnsiTheme="minorHAnsi" w:cstheme="minorHAnsi"/>
        </w:rPr>
      </w:pPr>
      <w:r>
        <w:rPr>
          <w:rFonts w:asciiTheme="minorHAnsi" w:hAnsiTheme="minorHAnsi" w:cstheme="minorHAnsi"/>
        </w:rPr>
        <w:t>I</w:t>
      </w:r>
      <w:r w:rsidR="00CE102C" w:rsidRPr="00CE102C">
        <w:rPr>
          <w:rFonts w:asciiTheme="minorHAnsi" w:hAnsiTheme="minorHAnsi" w:cstheme="minorHAnsi"/>
        </w:rPr>
        <w:t xml:space="preserve">nforming employees of the </w:t>
      </w:r>
      <w:r>
        <w:rPr>
          <w:rFonts w:asciiTheme="minorHAnsi" w:hAnsiTheme="minorHAnsi" w:cstheme="minorHAnsi"/>
        </w:rPr>
        <w:t>organization’s</w:t>
      </w:r>
      <w:r w:rsidR="00CE102C" w:rsidRPr="00CE102C">
        <w:rPr>
          <w:rFonts w:asciiTheme="minorHAnsi" w:hAnsiTheme="minorHAnsi" w:cstheme="minorHAnsi"/>
        </w:rPr>
        <w:t xml:space="preserve"> workplace violence policy and program</w:t>
      </w:r>
      <w:r>
        <w:rPr>
          <w:rFonts w:asciiTheme="minorHAnsi" w:hAnsiTheme="minorHAnsi" w:cstheme="minorHAnsi"/>
        </w:rPr>
        <w:t>.</w:t>
      </w:r>
    </w:p>
    <w:p w14:paraId="775377F2" w14:textId="092AD5E8" w:rsidR="00CE102C" w:rsidRDefault="00037207" w:rsidP="00E33A6F">
      <w:pPr>
        <w:pStyle w:val="ListParagraph"/>
        <w:numPr>
          <w:ilvl w:val="2"/>
          <w:numId w:val="20"/>
        </w:numPr>
        <w:spacing w:after="40"/>
        <w:rPr>
          <w:rFonts w:asciiTheme="minorHAnsi" w:hAnsiTheme="minorHAnsi" w:cstheme="minorHAnsi"/>
        </w:rPr>
      </w:pPr>
      <w:r>
        <w:rPr>
          <w:rFonts w:asciiTheme="minorHAnsi" w:hAnsiTheme="minorHAnsi" w:cstheme="minorHAnsi"/>
        </w:rPr>
        <w:t>T</w:t>
      </w:r>
      <w:r w:rsidR="00CE102C" w:rsidRPr="00CE102C">
        <w:rPr>
          <w:rFonts w:asciiTheme="minorHAnsi" w:hAnsiTheme="minorHAnsi" w:cstheme="minorHAnsi"/>
        </w:rPr>
        <w:t>aking all reported incidents of workplace violence seriously</w:t>
      </w:r>
      <w:r>
        <w:rPr>
          <w:rFonts w:asciiTheme="minorHAnsi" w:hAnsiTheme="minorHAnsi" w:cstheme="minorHAnsi"/>
        </w:rPr>
        <w:t>.</w:t>
      </w:r>
    </w:p>
    <w:p w14:paraId="2A74C830" w14:textId="079044E4" w:rsidR="00CE102C" w:rsidRDefault="00037207" w:rsidP="00E33A6F">
      <w:pPr>
        <w:pStyle w:val="ListParagraph"/>
        <w:numPr>
          <w:ilvl w:val="2"/>
          <w:numId w:val="20"/>
        </w:numPr>
        <w:spacing w:after="40"/>
        <w:rPr>
          <w:rFonts w:asciiTheme="minorHAnsi" w:hAnsiTheme="minorHAnsi" w:cstheme="minorHAnsi"/>
        </w:rPr>
      </w:pPr>
      <w:r>
        <w:rPr>
          <w:rFonts w:asciiTheme="minorHAnsi" w:hAnsiTheme="minorHAnsi" w:cstheme="minorHAnsi"/>
        </w:rPr>
        <w:t>I</w:t>
      </w:r>
      <w:r w:rsidR="00CE102C" w:rsidRPr="00CE102C">
        <w:rPr>
          <w:rFonts w:asciiTheme="minorHAnsi" w:hAnsiTheme="minorHAnsi" w:cstheme="minorHAnsi"/>
        </w:rPr>
        <w:t>nvestigating all acts of violence, threat, and similar disruptive behavior in a timely fashion and taking the necessary action(s)</w:t>
      </w:r>
      <w:r>
        <w:rPr>
          <w:rFonts w:asciiTheme="minorHAnsi" w:hAnsiTheme="minorHAnsi" w:cstheme="minorHAnsi"/>
        </w:rPr>
        <w:t>.</w:t>
      </w:r>
    </w:p>
    <w:p w14:paraId="15196567" w14:textId="2089551F" w:rsidR="00CE102C" w:rsidRDefault="00037207" w:rsidP="00E33A6F">
      <w:pPr>
        <w:pStyle w:val="ListParagraph"/>
        <w:numPr>
          <w:ilvl w:val="2"/>
          <w:numId w:val="20"/>
        </w:numPr>
        <w:spacing w:after="40"/>
        <w:rPr>
          <w:rFonts w:asciiTheme="minorHAnsi" w:hAnsiTheme="minorHAnsi" w:cstheme="minorHAnsi"/>
        </w:rPr>
      </w:pPr>
      <w:r>
        <w:rPr>
          <w:rFonts w:asciiTheme="minorHAnsi" w:hAnsiTheme="minorHAnsi" w:cstheme="minorHAnsi"/>
        </w:rPr>
        <w:t>P</w:t>
      </w:r>
      <w:r w:rsidR="00CE102C" w:rsidRPr="00CE102C">
        <w:rPr>
          <w:rFonts w:asciiTheme="minorHAnsi" w:hAnsiTheme="minorHAnsi" w:cstheme="minorHAnsi"/>
        </w:rPr>
        <w:t>roviding feedback to employees regarding the outcome of their reports regarding violent or potentially violent incidents</w:t>
      </w:r>
      <w:r>
        <w:rPr>
          <w:rFonts w:asciiTheme="minorHAnsi" w:hAnsiTheme="minorHAnsi" w:cstheme="minorHAnsi"/>
        </w:rPr>
        <w:t>.</w:t>
      </w:r>
    </w:p>
    <w:p w14:paraId="5683CEA5" w14:textId="5DF57B03" w:rsidR="00CE102C" w:rsidRDefault="00037207" w:rsidP="00E33A6F">
      <w:pPr>
        <w:pStyle w:val="ListParagraph"/>
        <w:numPr>
          <w:ilvl w:val="2"/>
          <w:numId w:val="20"/>
        </w:numPr>
        <w:spacing w:after="40"/>
        <w:rPr>
          <w:rFonts w:asciiTheme="minorHAnsi" w:hAnsiTheme="minorHAnsi" w:cstheme="minorHAnsi"/>
        </w:rPr>
      </w:pPr>
      <w:r>
        <w:rPr>
          <w:rFonts w:asciiTheme="minorHAnsi" w:hAnsiTheme="minorHAnsi" w:cstheme="minorHAnsi"/>
        </w:rPr>
        <w:t>R</w:t>
      </w:r>
      <w:r w:rsidR="00CE102C" w:rsidRPr="00CE102C">
        <w:rPr>
          <w:rFonts w:asciiTheme="minorHAnsi" w:hAnsiTheme="minorHAnsi" w:cstheme="minorHAnsi"/>
        </w:rPr>
        <w:t>equesting, where appropriate, assistance from functional area expert(s)</w:t>
      </w:r>
      <w:r>
        <w:rPr>
          <w:rFonts w:asciiTheme="minorHAnsi" w:hAnsiTheme="minorHAnsi" w:cstheme="minorHAnsi"/>
        </w:rPr>
        <w:t>.</w:t>
      </w:r>
    </w:p>
    <w:p w14:paraId="25FFCFBF" w14:textId="78EB118F" w:rsidR="00CE102C" w:rsidRDefault="00037207" w:rsidP="00E33A6F">
      <w:pPr>
        <w:pStyle w:val="ListParagraph"/>
        <w:numPr>
          <w:ilvl w:val="2"/>
          <w:numId w:val="20"/>
        </w:numPr>
        <w:spacing w:after="40"/>
        <w:rPr>
          <w:rFonts w:asciiTheme="minorHAnsi" w:hAnsiTheme="minorHAnsi" w:cstheme="minorHAnsi"/>
        </w:rPr>
      </w:pPr>
      <w:r>
        <w:rPr>
          <w:rFonts w:asciiTheme="minorHAnsi" w:hAnsiTheme="minorHAnsi" w:cstheme="minorHAnsi"/>
        </w:rPr>
        <w:t>Remaining</w:t>
      </w:r>
      <w:r w:rsidR="00E45AD3" w:rsidRPr="00E45AD3">
        <w:rPr>
          <w:rFonts w:asciiTheme="minorHAnsi" w:hAnsiTheme="minorHAnsi" w:cstheme="minorHAnsi"/>
        </w:rPr>
        <w:t xml:space="preserve"> cognizant of situations that have the potential to produce violent behavior and promptly addressing them with all concerned parties</w:t>
      </w:r>
      <w:r>
        <w:rPr>
          <w:rFonts w:asciiTheme="minorHAnsi" w:hAnsiTheme="minorHAnsi" w:cstheme="minorHAnsi"/>
        </w:rPr>
        <w:t>.</w:t>
      </w:r>
    </w:p>
    <w:p w14:paraId="412CD1CE" w14:textId="3CC1279B" w:rsidR="00E45AD3" w:rsidRDefault="00037207" w:rsidP="00E33A6F">
      <w:pPr>
        <w:pStyle w:val="ListParagraph"/>
        <w:numPr>
          <w:ilvl w:val="2"/>
          <w:numId w:val="20"/>
        </w:numPr>
        <w:spacing w:after="40"/>
        <w:rPr>
          <w:rFonts w:asciiTheme="minorHAnsi" w:hAnsiTheme="minorHAnsi" w:cstheme="minorHAnsi"/>
        </w:rPr>
      </w:pPr>
      <w:r>
        <w:rPr>
          <w:rFonts w:asciiTheme="minorHAnsi" w:hAnsiTheme="minorHAnsi" w:cstheme="minorHAnsi"/>
        </w:rPr>
        <w:t>E</w:t>
      </w:r>
      <w:r w:rsidR="00E45AD3" w:rsidRPr="00E45AD3">
        <w:rPr>
          <w:rFonts w:asciiTheme="minorHAnsi" w:hAnsiTheme="minorHAnsi" w:cstheme="minorHAnsi"/>
        </w:rPr>
        <w:t>ncouraging employees who show signs of stress or evidence of possible domestic violence to seek assistance, such as the Employee Assistance Program</w:t>
      </w:r>
      <w:r>
        <w:rPr>
          <w:rFonts w:asciiTheme="minorHAnsi" w:hAnsiTheme="minorHAnsi" w:cstheme="minorHAnsi"/>
        </w:rPr>
        <w:t>.</w:t>
      </w:r>
    </w:p>
    <w:p w14:paraId="55EDB3CF" w14:textId="35AD081A" w:rsidR="00E45AD3" w:rsidRPr="004B4ACA" w:rsidRDefault="00037207" w:rsidP="00E33A6F">
      <w:pPr>
        <w:pStyle w:val="ListParagraph"/>
        <w:numPr>
          <w:ilvl w:val="2"/>
          <w:numId w:val="20"/>
        </w:numPr>
        <w:spacing w:after="40"/>
        <w:rPr>
          <w:rFonts w:asciiTheme="minorHAnsi" w:hAnsiTheme="minorHAnsi" w:cstheme="minorHAnsi"/>
        </w:rPr>
      </w:pPr>
      <w:r>
        <w:rPr>
          <w:rFonts w:asciiTheme="minorHAnsi" w:hAnsiTheme="minorHAnsi" w:cstheme="minorHAnsi"/>
        </w:rPr>
        <w:t>A</w:t>
      </w:r>
      <w:r w:rsidR="00E45AD3" w:rsidRPr="00E45AD3">
        <w:rPr>
          <w:rFonts w:asciiTheme="minorHAnsi" w:hAnsiTheme="minorHAnsi" w:cstheme="minorHAnsi"/>
        </w:rPr>
        <w:t>ssuring, where needed, that employees have time and opportunity to attend training, e.g., conflict resolution, stress management, etc.</w:t>
      </w:r>
    </w:p>
    <w:p w14:paraId="409A8B38" w14:textId="7BBD7A8E" w:rsidR="00C266F7" w:rsidRPr="007061D5" w:rsidRDefault="00F06CF7" w:rsidP="00E33A6F">
      <w:pPr>
        <w:pStyle w:val="ListParagraph"/>
        <w:numPr>
          <w:ilvl w:val="0"/>
          <w:numId w:val="31"/>
        </w:numPr>
        <w:spacing w:after="40" w:line="276" w:lineRule="auto"/>
        <w:rPr>
          <w:rFonts w:asciiTheme="minorHAnsi" w:hAnsiTheme="minorHAnsi" w:cstheme="minorHAnsi"/>
          <w:color w:val="1F3864" w:themeColor="accent1" w:themeShade="80"/>
        </w:rPr>
      </w:pPr>
      <w:r w:rsidRPr="007061D5">
        <w:rPr>
          <w:rFonts w:asciiTheme="minorHAnsi" w:hAnsiTheme="minorHAnsi" w:cstheme="minorHAnsi"/>
          <w:b/>
          <w:bCs/>
          <w:color w:val="1F3864" w:themeColor="accent1" w:themeShade="80"/>
        </w:rPr>
        <w:t>Human Resources is responsible for</w:t>
      </w:r>
      <w:r w:rsidRPr="007061D5">
        <w:rPr>
          <w:rFonts w:asciiTheme="minorHAnsi" w:hAnsiTheme="minorHAnsi" w:cstheme="minorHAnsi"/>
          <w:color w:val="1F3864" w:themeColor="accent1" w:themeShade="80"/>
        </w:rPr>
        <w:t>:</w:t>
      </w:r>
    </w:p>
    <w:p w14:paraId="2F13930C" w14:textId="2C45B1C5" w:rsidR="00F06CF7" w:rsidRDefault="004F4ADD" w:rsidP="00E33A6F">
      <w:pPr>
        <w:pStyle w:val="ListParagraph"/>
        <w:numPr>
          <w:ilvl w:val="2"/>
          <w:numId w:val="20"/>
        </w:numPr>
        <w:spacing w:after="40"/>
        <w:rPr>
          <w:rFonts w:asciiTheme="minorHAnsi" w:hAnsiTheme="minorHAnsi" w:cstheme="minorHAnsi"/>
        </w:rPr>
      </w:pPr>
      <w:r>
        <w:rPr>
          <w:rFonts w:asciiTheme="minorHAnsi" w:hAnsiTheme="minorHAnsi" w:cstheme="minorHAnsi"/>
        </w:rPr>
        <w:t>A</w:t>
      </w:r>
      <w:r w:rsidR="00F06CF7" w:rsidRPr="00F06CF7">
        <w:rPr>
          <w:rFonts w:asciiTheme="minorHAnsi" w:hAnsiTheme="minorHAnsi" w:cstheme="minorHAnsi"/>
        </w:rPr>
        <w:t xml:space="preserve">ssisting in </w:t>
      </w:r>
      <w:r>
        <w:rPr>
          <w:rFonts w:asciiTheme="minorHAnsi" w:hAnsiTheme="minorHAnsi" w:cstheme="minorHAnsi"/>
        </w:rPr>
        <w:t>the assessment and investigation of</w:t>
      </w:r>
      <w:r w:rsidR="00F06CF7" w:rsidRPr="00F06CF7">
        <w:rPr>
          <w:rFonts w:asciiTheme="minorHAnsi" w:hAnsiTheme="minorHAnsi" w:cstheme="minorHAnsi"/>
        </w:rPr>
        <w:t xml:space="preserve"> allegations of workplace violence raised by employees, supervisors, and/or managers, as requested</w:t>
      </w:r>
      <w:r>
        <w:rPr>
          <w:rFonts w:asciiTheme="minorHAnsi" w:hAnsiTheme="minorHAnsi" w:cstheme="minorHAnsi"/>
        </w:rPr>
        <w:t>.</w:t>
      </w:r>
    </w:p>
    <w:p w14:paraId="79BBFCAC" w14:textId="0937C780" w:rsidR="00F06CF7" w:rsidRDefault="004F4ADD" w:rsidP="00E33A6F">
      <w:pPr>
        <w:pStyle w:val="ListParagraph"/>
        <w:numPr>
          <w:ilvl w:val="2"/>
          <w:numId w:val="20"/>
        </w:numPr>
        <w:spacing w:after="40"/>
        <w:rPr>
          <w:rFonts w:asciiTheme="minorHAnsi" w:hAnsiTheme="minorHAnsi" w:cstheme="minorHAnsi"/>
        </w:rPr>
      </w:pPr>
      <w:r>
        <w:rPr>
          <w:rFonts w:asciiTheme="minorHAnsi" w:hAnsiTheme="minorHAnsi" w:cstheme="minorHAnsi"/>
        </w:rPr>
        <w:t>P</w:t>
      </w:r>
      <w:r w:rsidR="00F06CF7" w:rsidRPr="00F06CF7">
        <w:rPr>
          <w:rFonts w:asciiTheme="minorHAnsi" w:hAnsiTheme="minorHAnsi" w:cstheme="minorHAnsi"/>
        </w:rPr>
        <w:t>roviding technical expertise and consultation to help supervisors determine what course of administrative action is most appropriate in specific situations</w:t>
      </w:r>
      <w:r>
        <w:rPr>
          <w:rFonts w:asciiTheme="minorHAnsi" w:hAnsiTheme="minorHAnsi" w:cstheme="minorHAnsi"/>
        </w:rPr>
        <w:t>.</w:t>
      </w:r>
    </w:p>
    <w:p w14:paraId="61D42A72" w14:textId="193382F6" w:rsidR="00075490" w:rsidRDefault="004F4ADD" w:rsidP="00E33A6F">
      <w:pPr>
        <w:pStyle w:val="ListParagraph"/>
        <w:numPr>
          <w:ilvl w:val="2"/>
          <w:numId w:val="20"/>
        </w:numPr>
        <w:spacing w:after="40"/>
        <w:rPr>
          <w:rFonts w:asciiTheme="minorHAnsi" w:hAnsiTheme="minorHAnsi" w:cstheme="minorHAnsi"/>
        </w:rPr>
      </w:pPr>
      <w:r>
        <w:rPr>
          <w:rFonts w:asciiTheme="minorHAnsi" w:hAnsiTheme="minorHAnsi" w:cstheme="minorHAnsi"/>
        </w:rPr>
        <w:t>P</w:t>
      </w:r>
      <w:r w:rsidR="00075490" w:rsidRPr="00075490">
        <w:rPr>
          <w:rFonts w:asciiTheme="minorHAnsi" w:hAnsiTheme="minorHAnsi" w:cstheme="minorHAnsi"/>
        </w:rPr>
        <w:t>roviding advice and counsel regarding personnel rules and regulations</w:t>
      </w:r>
      <w:r>
        <w:rPr>
          <w:rFonts w:asciiTheme="minorHAnsi" w:hAnsiTheme="minorHAnsi" w:cstheme="minorHAnsi"/>
        </w:rPr>
        <w:t>.</w:t>
      </w:r>
    </w:p>
    <w:p w14:paraId="798361FC" w14:textId="7A5CD49E" w:rsidR="00075490" w:rsidRDefault="004F4ADD" w:rsidP="00E33A6F">
      <w:pPr>
        <w:pStyle w:val="ListParagraph"/>
        <w:numPr>
          <w:ilvl w:val="2"/>
          <w:numId w:val="20"/>
        </w:numPr>
        <w:spacing w:after="40"/>
        <w:rPr>
          <w:rFonts w:asciiTheme="minorHAnsi" w:hAnsiTheme="minorHAnsi" w:cstheme="minorHAnsi"/>
        </w:rPr>
      </w:pPr>
      <w:r>
        <w:rPr>
          <w:rFonts w:asciiTheme="minorHAnsi" w:hAnsiTheme="minorHAnsi" w:cstheme="minorHAnsi"/>
        </w:rPr>
        <w:t>O</w:t>
      </w:r>
      <w:r w:rsidR="00075490" w:rsidRPr="00075490">
        <w:rPr>
          <w:rFonts w:asciiTheme="minorHAnsi" w:hAnsiTheme="minorHAnsi" w:cstheme="minorHAnsi"/>
        </w:rPr>
        <w:t>ffering training courses to assist employees to deal with situations which may lead to potential violence, e.g., conflict resolution, stress management, negotiation skills, etc.</w:t>
      </w:r>
    </w:p>
    <w:p w14:paraId="5655A0D1" w14:textId="77777777" w:rsidR="004F4ADD" w:rsidRPr="00075490" w:rsidRDefault="004F4ADD" w:rsidP="004F4ADD">
      <w:pPr>
        <w:pStyle w:val="ListParagraph"/>
        <w:ind w:left="1440"/>
        <w:rPr>
          <w:rFonts w:asciiTheme="minorHAnsi" w:hAnsiTheme="minorHAnsi" w:cstheme="minorHAnsi"/>
        </w:rPr>
      </w:pPr>
    </w:p>
    <w:p w14:paraId="79206A43" w14:textId="29EFAF22" w:rsidR="00A140AC" w:rsidRPr="00391E81" w:rsidRDefault="00075490" w:rsidP="00391E81">
      <w:pPr>
        <w:pStyle w:val="ListParagraph"/>
        <w:numPr>
          <w:ilvl w:val="0"/>
          <w:numId w:val="26"/>
        </w:numPr>
        <w:ind w:hanging="540"/>
        <w:rPr>
          <w:rFonts w:asciiTheme="minorHAnsi" w:hAnsiTheme="minorHAnsi" w:cstheme="minorHAnsi"/>
          <w:b/>
          <w:bCs/>
          <w:color w:val="1F3864" w:themeColor="accent1" w:themeShade="80"/>
        </w:rPr>
      </w:pPr>
      <w:r w:rsidRPr="00391E81">
        <w:rPr>
          <w:rFonts w:asciiTheme="minorHAnsi" w:hAnsiTheme="minorHAnsi" w:cstheme="minorHAnsi"/>
          <w:b/>
          <w:bCs/>
          <w:color w:val="1F3864" w:themeColor="accent1" w:themeShade="80"/>
        </w:rPr>
        <w:lastRenderedPageBreak/>
        <w:t>R</w:t>
      </w:r>
      <w:r w:rsidR="008C7F0B" w:rsidRPr="00391E81">
        <w:rPr>
          <w:rFonts w:asciiTheme="minorHAnsi" w:hAnsiTheme="minorHAnsi" w:cstheme="minorHAnsi"/>
          <w:b/>
          <w:bCs/>
          <w:color w:val="1F3864" w:themeColor="accent1" w:themeShade="80"/>
        </w:rPr>
        <w:t>ecovery</w:t>
      </w:r>
    </w:p>
    <w:p w14:paraId="45641CE7" w14:textId="07AB849F" w:rsidR="00072CAD" w:rsidRPr="00075490" w:rsidRDefault="00ED2C3F" w:rsidP="00391E81">
      <w:pPr>
        <w:pStyle w:val="ListParagraph"/>
        <w:numPr>
          <w:ilvl w:val="0"/>
          <w:numId w:val="21"/>
        </w:numPr>
        <w:spacing w:after="120"/>
        <w:ind w:left="1440"/>
        <w:rPr>
          <w:rFonts w:asciiTheme="minorHAnsi" w:hAnsiTheme="minorHAnsi" w:cstheme="minorHAnsi"/>
          <w:b/>
        </w:rPr>
      </w:pPr>
      <w:r w:rsidRPr="00075490">
        <w:rPr>
          <w:rFonts w:asciiTheme="minorHAnsi" w:hAnsiTheme="minorHAnsi" w:cstheme="minorHAnsi"/>
        </w:rPr>
        <w:t xml:space="preserve">After </w:t>
      </w:r>
      <w:r w:rsidR="005D033B" w:rsidRPr="00075490">
        <w:rPr>
          <w:rFonts w:asciiTheme="minorHAnsi" w:hAnsiTheme="minorHAnsi" w:cstheme="minorHAnsi"/>
        </w:rPr>
        <w:t>a workplace violence</w:t>
      </w:r>
      <w:r w:rsidRPr="00075490">
        <w:rPr>
          <w:rFonts w:asciiTheme="minorHAnsi" w:hAnsiTheme="minorHAnsi" w:cstheme="minorHAnsi"/>
        </w:rPr>
        <w:t xml:space="preserve"> event occurs, the CEO/Executive Director, Incident Commander, and/or Safety Officer in coordination with first responders, will account for all staff, </w:t>
      </w:r>
      <w:r w:rsidRPr="00075490">
        <w:rPr>
          <w:rFonts w:asciiTheme="minorHAnsi" w:hAnsiTheme="minorHAnsi" w:cstheme="minorHAnsi"/>
          <w:highlight w:val="lightGray"/>
        </w:rPr>
        <w:t>patients</w:t>
      </w:r>
      <w:r w:rsidRPr="00075490">
        <w:rPr>
          <w:rFonts w:asciiTheme="minorHAnsi" w:hAnsiTheme="minorHAnsi" w:cstheme="minorHAnsi"/>
        </w:rPr>
        <w:t xml:space="preserve">, and families </w:t>
      </w:r>
      <w:r w:rsidR="00391E81" w:rsidRPr="00075490">
        <w:rPr>
          <w:rFonts w:asciiTheme="minorHAnsi" w:hAnsiTheme="minorHAnsi" w:cstheme="minorHAnsi"/>
        </w:rPr>
        <w:t>to</w:t>
      </w:r>
      <w:r w:rsidRPr="00075490">
        <w:rPr>
          <w:rFonts w:asciiTheme="minorHAnsi" w:hAnsiTheme="minorHAnsi" w:cstheme="minorHAnsi"/>
        </w:rPr>
        <w:t xml:space="preserve"> determine </w:t>
      </w:r>
      <w:r w:rsidR="00072CAD" w:rsidRPr="00075490">
        <w:rPr>
          <w:rFonts w:asciiTheme="minorHAnsi" w:hAnsiTheme="minorHAnsi" w:cstheme="minorHAnsi"/>
        </w:rPr>
        <w:t>injured, missing, etc.</w:t>
      </w:r>
    </w:p>
    <w:p w14:paraId="6E264589" w14:textId="293761B1" w:rsidR="005D033B" w:rsidRPr="00075490" w:rsidRDefault="00072CAD" w:rsidP="00391E81">
      <w:pPr>
        <w:pStyle w:val="ListParagraph"/>
        <w:numPr>
          <w:ilvl w:val="0"/>
          <w:numId w:val="21"/>
        </w:numPr>
        <w:spacing w:after="120"/>
        <w:ind w:left="1440"/>
        <w:rPr>
          <w:rFonts w:asciiTheme="minorHAnsi" w:hAnsiTheme="minorHAnsi" w:cstheme="minorHAnsi"/>
          <w:b/>
        </w:rPr>
      </w:pPr>
      <w:r w:rsidRPr="00075490">
        <w:rPr>
          <w:rFonts w:asciiTheme="minorHAnsi" w:hAnsiTheme="minorHAnsi" w:cstheme="minorHAnsi"/>
        </w:rPr>
        <w:t xml:space="preserve">Management </w:t>
      </w:r>
      <w:r w:rsidR="00075490">
        <w:rPr>
          <w:rFonts w:asciiTheme="minorHAnsi" w:hAnsiTheme="minorHAnsi" w:cstheme="minorHAnsi"/>
        </w:rPr>
        <w:t>s</w:t>
      </w:r>
      <w:r w:rsidRPr="00075490">
        <w:rPr>
          <w:rFonts w:asciiTheme="minorHAnsi" w:hAnsiTheme="minorHAnsi" w:cstheme="minorHAnsi"/>
        </w:rPr>
        <w:t>taff will encourage staff to write reports and log all workplace violence and workplace violence-related event</w:t>
      </w:r>
      <w:r w:rsidR="002F0C1F" w:rsidRPr="00075490">
        <w:rPr>
          <w:rFonts w:asciiTheme="minorHAnsi" w:hAnsiTheme="minorHAnsi" w:cstheme="minorHAnsi"/>
        </w:rPr>
        <w:t>s</w:t>
      </w:r>
      <w:r w:rsidRPr="00075490">
        <w:rPr>
          <w:rFonts w:asciiTheme="minorHAnsi" w:hAnsiTheme="minorHAnsi" w:cstheme="minorHAnsi"/>
        </w:rPr>
        <w:t>.</w:t>
      </w:r>
    </w:p>
    <w:p w14:paraId="16968E80" w14:textId="0F8B9055" w:rsidR="00773751" w:rsidRPr="00075490" w:rsidRDefault="00773751" w:rsidP="00391E81">
      <w:pPr>
        <w:pStyle w:val="ListParagraph"/>
        <w:numPr>
          <w:ilvl w:val="0"/>
          <w:numId w:val="21"/>
        </w:numPr>
        <w:spacing w:after="240"/>
        <w:ind w:left="1440"/>
        <w:rPr>
          <w:rFonts w:asciiTheme="minorHAnsi" w:hAnsiTheme="minorHAnsi" w:cstheme="minorHAnsi"/>
        </w:rPr>
      </w:pPr>
      <w:r w:rsidRPr="00075490">
        <w:rPr>
          <w:rFonts w:asciiTheme="minorHAnsi" w:hAnsiTheme="minorHAnsi" w:cstheme="minorHAnsi"/>
        </w:rPr>
        <w:t>The CEO/Executive Director, Incident Commander, and/or Safety Officer</w:t>
      </w:r>
      <w:r w:rsidR="00ED2C3F" w:rsidRPr="00075490">
        <w:rPr>
          <w:rFonts w:asciiTheme="minorHAnsi" w:hAnsiTheme="minorHAnsi" w:cstheme="minorHAnsi"/>
        </w:rPr>
        <w:t xml:space="preserve"> in coordination with first responders,</w:t>
      </w:r>
      <w:r w:rsidRPr="00075490">
        <w:rPr>
          <w:rFonts w:asciiTheme="minorHAnsi" w:hAnsiTheme="minorHAnsi" w:cstheme="minorHAnsi"/>
        </w:rPr>
        <w:t xml:space="preserve"> will assess the extent of the staff’s physical injuries</w:t>
      </w:r>
      <w:r w:rsidR="00075490">
        <w:rPr>
          <w:rFonts w:asciiTheme="minorHAnsi" w:hAnsiTheme="minorHAnsi" w:cstheme="minorHAnsi"/>
        </w:rPr>
        <w:t>.</w:t>
      </w:r>
      <w:r w:rsidRPr="00075490">
        <w:rPr>
          <w:rFonts w:asciiTheme="minorHAnsi" w:hAnsiTheme="minorHAnsi" w:cstheme="minorHAnsi"/>
        </w:rPr>
        <w:t xml:space="preserve"> </w:t>
      </w:r>
      <w:r w:rsidR="00075490">
        <w:rPr>
          <w:rFonts w:asciiTheme="minorHAnsi" w:hAnsiTheme="minorHAnsi" w:cstheme="minorHAnsi"/>
        </w:rPr>
        <w:t>T</w:t>
      </w:r>
      <w:r w:rsidRPr="00075490">
        <w:rPr>
          <w:rFonts w:asciiTheme="minorHAnsi" w:hAnsiTheme="minorHAnsi" w:cstheme="minorHAnsi"/>
        </w:rPr>
        <w:t xml:space="preserve">he closing of an entire building or portions of </w:t>
      </w:r>
      <w:r w:rsidR="00DD4DC0" w:rsidRPr="00075490">
        <w:rPr>
          <w:rFonts w:asciiTheme="minorHAnsi" w:hAnsiTheme="minorHAnsi" w:cstheme="minorHAnsi"/>
        </w:rPr>
        <w:t xml:space="preserve">the </w:t>
      </w:r>
      <w:r w:rsidRPr="00075490">
        <w:rPr>
          <w:rFonts w:asciiTheme="minorHAnsi" w:hAnsiTheme="minorHAnsi" w:cstheme="minorHAnsi"/>
        </w:rPr>
        <w:t>building will be determined by the CEO/Executive Director or designate.</w:t>
      </w:r>
    </w:p>
    <w:p w14:paraId="7EF653B1" w14:textId="07D0EA53" w:rsidR="00773751" w:rsidRPr="00075490" w:rsidRDefault="00773751" w:rsidP="00391E81">
      <w:pPr>
        <w:pStyle w:val="ListParagraph"/>
        <w:numPr>
          <w:ilvl w:val="0"/>
          <w:numId w:val="21"/>
        </w:numPr>
        <w:spacing w:after="240"/>
        <w:ind w:left="1440"/>
        <w:rPr>
          <w:rFonts w:asciiTheme="minorHAnsi" w:hAnsiTheme="minorHAnsi" w:cstheme="minorHAnsi"/>
        </w:rPr>
      </w:pPr>
      <w:r w:rsidRPr="00075490">
        <w:rPr>
          <w:rFonts w:asciiTheme="minorHAnsi" w:hAnsiTheme="minorHAnsi" w:cstheme="minorHAnsi"/>
        </w:rPr>
        <w:t>The CEO/Executive Director, Incident Commander, and/or Safety Officer</w:t>
      </w:r>
      <w:r w:rsidR="00ED2C3F" w:rsidRPr="00075490">
        <w:rPr>
          <w:rFonts w:asciiTheme="minorHAnsi" w:hAnsiTheme="minorHAnsi" w:cstheme="minorHAnsi"/>
        </w:rPr>
        <w:t xml:space="preserve"> in coordination with first responders,</w:t>
      </w:r>
      <w:r w:rsidRPr="00075490">
        <w:rPr>
          <w:rFonts w:asciiTheme="minorHAnsi" w:hAnsiTheme="minorHAnsi" w:cstheme="minorHAnsi"/>
        </w:rPr>
        <w:t xml:space="preserve"> will implement plans for psychological first aid </w:t>
      </w:r>
      <w:r w:rsidR="00F542AA" w:rsidRPr="00075490">
        <w:rPr>
          <w:rFonts w:asciiTheme="minorHAnsi" w:hAnsiTheme="minorHAnsi" w:cstheme="minorHAnsi"/>
        </w:rPr>
        <w:t xml:space="preserve">for staff, </w:t>
      </w:r>
      <w:r w:rsidR="00391E81" w:rsidRPr="00075490">
        <w:rPr>
          <w:rFonts w:asciiTheme="minorHAnsi" w:hAnsiTheme="minorHAnsi" w:cstheme="minorHAnsi"/>
        </w:rPr>
        <w:t>to</w:t>
      </w:r>
      <w:r w:rsidRPr="00075490">
        <w:rPr>
          <w:rFonts w:asciiTheme="minorHAnsi" w:hAnsiTheme="minorHAnsi" w:cstheme="minorHAnsi"/>
        </w:rPr>
        <w:t xml:space="preserve"> help facilitate staff recovery to the</w:t>
      </w:r>
      <w:r w:rsidR="005D033B" w:rsidRPr="00075490">
        <w:rPr>
          <w:rFonts w:asciiTheme="minorHAnsi" w:hAnsiTheme="minorHAnsi" w:cstheme="minorHAnsi"/>
        </w:rPr>
        <w:t xml:space="preserve"> possibly</w:t>
      </w:r>
      <w:r w:rsidRPr="00075490">
        <w:rPr>
          <w:rFonts w:asciiTheme="minorHAnsi" w:hAnsiTheme="minorHAnsi" w:cstheme="minorHAnsi"/>
        </w:rPr>
        <w:t xml:space="preserve"> traumatic </w:t>
      </w:r>
      <w:r w:rsidR="005D033B" w:rsidRPr="00075490">
        <w:rPr>
          <w:rFonts w:asciiTheme="minorHAnsi" w:hAnsiTheme="minorHAnsi" w:cstheme="minorHAnsi"/>
        </w:rPr>
        <w:t>workplace violence</w:t>
      </w:r>
      <w:r w:rsidRPr="00075490">
        <w:rPr>
          <w:rFonts w:asciiTheme="minorHAnsi" w:hAnsiTheme="minorHAnsi" w:cstheme="minorHAnsi"/>
        </w:rPr>
        <w:t xml:space="preserve"> event. </w:t>
      </w:r>
    </w:p>
    <w:p w14:paraId="051714E6" w14:textId="65124AF8" w:rsidR="00041A9B" w:rsidRPr="00075490" w:rsidRDefault="00EE10AF" w:rsidP="00391E81">
      <w:pPr>
        <w:pStyle w:val="ListParagraph"/>
        <w:numPr>
          <w:ilvl w:val="0"/>
          <w:numId w:val="21"/>
        </w:numPr>
        <w:spacing w:after="240"/>
        <w:ind w:left="1440"/>
        <w:rPr>
          <w:rFonts w:asciiTheme="minorHAnsi" w:hAnsiTheme="minorHAnsi" w:cstheme="minorHAnsi"/>
        </w:rPr>
      </w:pPr>
      <w:r w:rsidRPr="00075490">
        <w:rPr>
          <w:rFonts w:asciiTheme="minorHAnsi" w:hAnsiTheme="minorHAnsi" w:cstheme="minorHAnsi"/>
        </w:rPr>
        <w:t>The CEO/Executive Director, Incident Commander, and/or Safety Officer will implement plans for con</w:t>
      </w:r>
      <w:r w:rsidR="001131F4" w:rsidRPr="00075490">
        <w:rPr>
          <w:rFonts w:asciiTheme="minorHAnsi" w:hAnsiTheme="minorHAnsi" w:cstheme="minorHAnsi"/>
        </w:rPr>
        <w:t>tinued psychological assessments</w:t>
      </w:r>
      <w:r w:rsidR="00234D3F" w:rsidRPr="00075490">
        <w:rPr>
          <w:rFonts w:asciiTheme="minorHAnsi" w:hAnsiTheme="minorHAnsi" w:cstheme="minorHAnsi"/>
        </w:rPr>
        <w:t>, group therapy sessions</w:t>
      </w:r>
      <w:r w:rsidR="006A008E" w:rsidRPr="00075490">
        <w:rPr>
          <w:rFonts w:asciiTheme="minorHAnsi" w:hAnsiTheme="minorHAnsi" w:cstheme="minorHAnsi"/>
        </w:rPr>
        <w:t>,</w:t>
      </w:r>
      <w:r w:rsidRPr="00075490">
        <w:rPr>
          <w:rFonts w:asciiTheme="minorHAnsi" w:hAnsiTheme="minorHAnsi" w:cstheme="minorHAnsi"/>
        </w:rPr>
        <w:t xml:space="preserve"> and </w:t>
      </w:r>
      <w:r w:rsidR="00F542AA" w:rsidRPr="00075490">
        <w:rPr>
          <w:rFonts w:asciiTheme="minorHAnsi" w:hAnsiTheme="minorHAnsi" w:cstheme="minorHAnsi"/>
        </w:rPr>
        <w:t xml:space="preserve">extended </w:t>
      </w:r>
      <w:r w:rsidR="001131F4" w:rsidRPr="00075490">
        <w:rPr>
          <w:rFonts w:asciiTheme="minorHAnsi" w:hAnsiTheme="minorHAnsi" w:cstheme="minorHAnsi"/>
        </w:rPr>
        <w:t>care</w:t>
      </w:r>
      <w:r w:rsidR="00F542AA" w:rsidRPr="00075490">
        <w:rPr>
          <w:rFonts w:asciiTheme="minorHAnsi" w:hAnsiTheme="minorHAnsi" w:cstheme="minorHAnsi"/>
        </w:rPr>
        <w:t xml:space="preserve"> for staff,</w:t>
      </w:r>
      <w:r w:rsidR="001131F4" w:rsidRPr="00075490">
        <w:rPr>
          <w:rFonts w:asciiTheme="minorHAnsi" w:hAnsiTheme="minorHAnsi" w:cstheme="minorHAnsi"/>
        </w:rPr>
        <w:t xml:space="preserve"> in order to help facilitate long-term staff recovery to the</w:t>
      </w:r>
      <w:r w:rsidR="005D033B" w:rsidRPr="00075490">
        <w:rPr>
          <w:rFonts w:asciiTheme="minorHAnsi" w:hAnsiTheme="minorHAnsi" w:cstheme="minorHAnsi"/>
        </w:rPr>
        <w:t xml:space="preserve"> possibly</w:t>
      </w:r>
      <w:r w:rsidR="001131F4" w:rsidRPr="00075490">
        <w:rPr>
          <w:rFonts w:asciiTheme="minorHAnsi" w:hAnsiTheme="minorHAnsi" w:cstheme="minorHAnsi"/>
        </w:rPr>
        <w:t xml:space="preserve"> traumatic </w:t>
      </w:r>
      <w:r w:rsidR="005D033B" w:rsidRPr="00075490">
        <w:rPr>
          <w:rFonts w:asciiTheme="minorHAnsi" w:hAnsiTheme="minorHAnsi" w:cstheme="minorHAnsi"/>
        </w:rPr>
        <w:t>workplace violence</w:t>
      </w:r>
      <w:r w:rsidR="001131F4" w:rsidRPr="00075490">
        <w:rPr>
          <w:rFonts w:asciiTheme="minorHAnsi" w:hAnsiTheme="minorHAnsi" w:cstheme="minorHAnsi"/>
        </w:rPr>
        <w:t xml:space="preserve"> event.</w:t>
      </w:r>
    </w:p>
    <w:p w14:paraId="1BF339FF" w14:textId="2BF7F537" w:rsidR="00ED2C3F" w:rsidRDefault="00ED2C3F" w:rsidP="00391E81">
      <w:pPr>
        <w:pStyle w:val="ListParagraph"/>
        <w:numPr>
          <w:ilvl w:val="0"/>
          <w:numId w:val="21"/>
        </w:numPr>
        <w:spacing w:after="240"/>
        <w:ind w:left="1440"/>
        <w:rPr>
          <w:rFonts w:asciiTheme="minorHAnsi" w:hAnsiTheme="minorHAnsi" w:cstheme="minorHAnsi"/>
        </w:rPr>
      </w:pPr>
      <w:r w:rsidRPr="00075490">
        <w:rPr>
          <w:rFonts w:asciiTheme="minorHAnsi" w:hAnsiTheme="minorHAnsi" w:cstheme="minorHAnsi"/>
        </w:rPr>
        <w:t xml:space="preserve">The CEO/Executive Director or Incident Commander will assess each </w:t>
      </w:r>
      <w:r w:rsidR="00163EEF" w:rsidRPr="00075490">
        <w:rPr>
          <w:rFonts w:asciiTheme="minorHAnsi" w:hAnsiTheme="minorHAnsi" w:cstheme="minorHAnsi"/>
        </w:rPr>
        <w:t xml:space="preserve">of </w:t>
      </w:r>
      <w:r w:rsidR="00075490" w:rsidRPr="006C6546">
        <w:rPr>
          <w:rFonts w:asciiTheme="minorHAnsi" w:hAnsiTheme="minorHAnsi" w:cstheme="minorBidi"/>
          <w:highlight w:val="lightGray"/>
        </w:rPr>
        <w:t>&lt;insert Organization’s name&gt;</w:t>
      </w:r>
      <w:r w:rsidR="00075490" w:rsidRPr="006C6546">
        <w:rPr>
          <w:rFonts w:asciiTheme="minorHAnsi" w:hAnsiTheme="minorHAnsi" w:cstheme="minorBidi"/>
        </w:rPr>
        <w:t xml:space="preserve"> </w:t>
      </w:r>
      <w:r w:rsidRPr="00075490">
        <w:rPr>
          <w:rFonts w:asciiTheme="minorHAnsi" w:hAnsiTheme="minorHAnsi" w:cstheme="minorHAnsi"/>
        </w:rPr>
        <w:t xml:space="preserve">site’s ability to continue and maintain operations. This will be accomplished with the aid of the fire department and/or trained building inspectors as death or severe injury can occur when untrained employees re-enter a damaged or contaminated </w:t>
      </w:r>
      <w:r w:rsidR="00EE73D0">
        <w:rPr>
          <w:rFonts w:asciiTheme="minorHAnsi" w:hAnsiTheme="minorHAnsi" w:cstheme="minorHAnsi"/>
        </w:rPr>
        <w:t>program site</w:t>
      </w:r>
      <w:r w:rsidRPr="00075490">
        <w:rPr>
          <w:rFonts w:asciiTheme="minorHAnsi" w:hAnsiTheme="minorHAnsi" w:cstheme="minorHAnsi"/>
        </w:rPr>
        <w:t xml:space="preserve">. The closing of an entire building or portions of </w:t>
      </w:r>
      <w:r w:rsidR="00DD4DC0" w:rsidRPr="00075490">
        <w:rPr>
          <w:rFonts w:asciiTheme="minorHAnsi" w:hAnsiTheme="minorHAnsi" w:cstheme="minorHAnsi"/>
        </w:rPr>
        <w:t>the</w:t>
      </w:r>
      <w:r w:rsidRPr="00075490">
        <w:rPr>
          <w:rFonts w:asciiTheme="minorHAnsi" w:hAnsiTheme="minorHAnsi" w:cstheme="minorHAnsi"/>
        </w:rPr>
        <w:t xml:space="preserve"> building will be determined by the CEO/Executive Director or designate.</w:t>
      </w:r>
    </w:p>
    <w:p w14:paraId="7B898AF5" w14:textId="77777777" w:rsidR="00075490" w:rsidRPr="00075490" w:rsidRDefault="00075490" w:rsidP="00075490">
      <w:pPr>
        <w:pStyle w:val="ListParagraph"/>
        <w:spacing w:after="240"/>
        <w:ind w:left="900"/>
        <w:rPr>
          <w:rFonts w:asciiTheme="minorHAnsi" w:hAnsiTheme="minorHAnsi" w:cstheme="minorHAnsi"/>
        </w:rPr>
      </w:pPr>
    </w:p>
    <w:p w14:paraId="61ECE440" w14:textId="77777777" w:rsidR="00DE52BA" w:rsidRPr="00DD4DC0" w:rsidRDefault="00DE52BA" w:rsidP="00DD4DC0">
      <w:pPr>
        <w:rPr>
          <w:rFonts w:asciiTheme="minorHAnsi" w:hAnsiTheme="minorHAnsi" w:cstheme="minorHAnsi"/>
        </w:rPr>
      </w:pPr>
    </w:p>
    <w:p w14:paraId="3B1F8EA3" w14:textId="77777777" w:rsidR="00BB2726" w:rsidRPr="00DD4DC0" w:rsidRDefault="00BB2726" w:rsidP="00DD4DC0">
      <w:pPr>
        <w:rPr>
          <w:rFonts w:asciiTheme="minorHAnsi" w:hAnsiTheme="minorHAnsi" w:cstheme="minorHAnsi"/>
        </w:rPr>
      </w:pPr>
    </w:p>
    <w:p w14:paraId="44AFE572" w14:textId="77777777" w:rsidR="00BB2726" w:rsidRPr="00DD4DC0" w:rsidRDefault="00BB2726" w:rsidP="00DD4DC0">
      <w:pPr>
        <w:rPr>
          <w:rFonts w:asciiTheme="minorHAnsi" w:hAnsiTheme="minorHAnsi" w:cstheme="minorHAnsi"/>
        </w:rPr>
      </w:pPr>
    </w:p>
    <w:p w14:paraId="2B022546" w14:textId="77777777" w:rsidR="00BB2726" w:rsidRPr="00DD4DC0" w:rsidRDefault="00BB2726" w:rsidP="00DD4DC0">
      <w:pPr>
        <w:rPr>
          <w:rFonts w:asciiTheme="minorHAnsi" w:hAnsiTheme="minorHAnsi" w:cstheme="minorHAnsi"/>
        </w:rPr>
      </w:pPr>
    </w:p>
    <w:p w14:paraId="0C5CC6A0" w14:textId="77777777" w:rsidR="00BB2726" w:rsidRPr="00DD4DC0" w:rsidRDefault="00BB2726" w:rsidP="00DD4DC0">
      <w:pPr>
        <w:rPr>
          <w:rFonts w:asciiTheme="minorHAnsi" w:hAnsiTheme="minorHAnsi" w:cstheme="minorHAnsi"/>
        </w:rPr>
      </w:pPr>
    </w:p>
    <w:p w14:paraId="1723221E" w14:textId="77777777" w:rsidR="00E364EF" w:rsidRPr="00DD4DC0" w:rsidRDefault="00E364EF" w:rsidP="00DD4DC0">
      <w:pPr>
        <w:rPr>
          <w:rFonts w:asciiTheme="minorHAnsi" w:hAnsiTheme="minorHAnsi" w:cstheme="minorHAnsi"/>
        </w:rPr>
      </w:pPr>
    </w:p>
    <w:sectPr w:rsidR="00E364EF" w:rsidRPr="00DD4DC0" w:rsidSect="000C0088">
      <w:headerReference w:type="even" r:id="rId20"/>
      <w:headerReference w:type="default" r:id="rId21"/>
      <w:footerReference w:type="default" r:id="rId22"/>
      <w:head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0BA9" w14:textId="77777777" w:rsidR="00714FDB" w:rsidRDefault="00714FDB">
      <w:r>
        <w:separator/>
      </w:r>
    </w:p>
    <w:p w14:paraId="32D92DBC" w14:textId="77777777" w:rsidR="00714FDB" w:rsidRDefault="00714FDB"/>
  </w:endnote>
  <w:endnote w:type="continuationSeparator" w:id="0">
    <w:p w14:paraId="6244D9CB" w14:textId="77777777" w:rsidR="00714FDB" w:rsidRDefault="00714FDB">
      <w:r>
        <w:continuationSeparator/>
      </w:r>
    </w:p>
    <w:p w14:paraId="06643CD5" w14:textId="77777777" w:rsidR="00714FDB" w:rsidRDefault="00714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14ED" w14:textId="77777777" w:rsidR="00BD7B7F" w:rsidRPr="00541A02" w:rsidRDefault="00BD7B7F" w:rsidP="004B3507">
    <w:pPr>
      <w:pStyle w:val="Footer"/>
    </w:pPr>
  </w:p>
  <w:p w14:paraId="5828B8F0" w14:textId="77777777" w:rsidR="00BD7B7F" w:rsidRPr="00541A02" w:rsidRDefault="00BD7B7F" w:rsidP="004B3507">
    <w:pPr>
      <w:pStyle w:val="Footer"/>
    </w:pPr>
  </w:p>
  <w:p w14:paraId="2D4BBE4F" w14:textId="77777777" w:rsidR="00BD7B7F" w:rsidRPr="00541A02" w:rsidRDefault="00BD7B7F" w:rsidP="004B3507">
    <w:pPr>
      <w:pStyle w:val="Footer"/>
    </w:pPr>
    <w:r w:rsidRPr="00541A02">
      <w:rPr>
        <w:noProof/>
      </w:rPr>
      <mc:AlternateContent>
        <mc:Choice Requires="wps">
          <w:drawing>
            <wp:anchor distT="0" distB="0" distL="114300" distR="114300" simplePos="0" relativeHeight="251646464" behindDoc="0" locked="0" layoutInCell="1" allowOverlap="1" wp14:anchorId="620F9758" wp14:editId="72618020">
              <wp:simplePos x="0" y="0"/>
              <wp:positionH relativeFrom="column">
                <wp:posOffset>0</wp:posOffset>
              </wp:positionH>
              <wp:positionV relativeFrom="paragraph">
                <wp:posOffset>5080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80E1"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" strokeweight="1.5pt"/>
          </w:pict>
        </mc:Fallback>
      </mc:AlternateContent>
    </w:r>
  </w:p>
  <w:p w14:paraId="4DD09E7C" w14:textId="5A9B94EA" w:rsidR="00BD7B7F" w:rsidRPr="00041A9B" w:rsidRDefault="007061D5" w:rsidP="0057559E">
    <w:pPr>
      <w:pStyle w:val="Footer"/>
      <w:rPr>
        <w:rFonts w:asciiTheme="minorHAnsi" w:hAnsiTheme="minorHAnsi"/>
        <w:sz w:val="20"/>
        <w:szCs w:val="20"/>
      </w:rPr>
    </w:pPr>
    <w:r w:rsidRPr="004D7494">
      <w:rPr>
        <w:rFonts w:asciiTheme="minorHAnsi" w:eastAsiaTheme="minorHAnsi" w:hAnsiTheme="minorHAnsi" w:cs="Calibri"/>
        <w:sz w:val="20"/>
        <w:szCs w:val="20"/>
      </w:rPr>
      <w:t xml:space="preserve">Developed by: Connect Consulting Services </w:t>
    </w:r>
    <w:r w:rsidRPr="001B456F">
      <w:rPr>
        <w:rFonts w:asciiTheme="minorHAnsi" w:eastAsiaTheme="minorHAnsi" w:hAnsiTheme="minorHAnsi" w:cs="Calibri"/>
        <w:sz w:val="20"/>
        <w:szCs w:val="20"/>
      </w:rPr>
      <w:t xml:space="preserve">for </w:t>
    </w:r>
    <w:r>
      <w:rPr>
        <w:rFonts w:asciiTheme="minorHAnsi" w:eastAsiaTheme="minorHAnsi" w:hAnsiTheme="minorHAnsi" w:cs="Calibri"/>
        <w:sz w:val="20"/>
        <w:szCs w:val="20"/>
      </w:rPr>
      <w:t xml:space="preserve">the </w:t>
    </w:r>
    <w:r w:rsidR="009F499E">
      <w:rPr>
        <w:rFonts w:asciiTheme="minorHAnsi" w:eastAsiaTheme="minorHAnsi" w:hAnsiTheme="minorHAnsi" w:cs="Calibri"/>
        <w:sz w:val="20"/>
        <w:szCs w:val="20"/>
      </w:rPr>
      <w:t>Montana</w:t>
    </w:r>
    <w:r>
      <w:rPr>
        <w:rFonts w:asciiTheme="minorHAnsi" w:eastAsiaTheme="minorHAnsi" w:hAnsiTheme="minorHAnsi" w:cs="Calibri"/>
        <w:sz w:val="20"/>
        <w:szCs w:val="20"/>
      </w:rPr>
      <w:t xml:space="preserve"> Primary Health Care Association</w:t>
    </w:r>
    <w:r w:rsidRPr="00041A9B">
      <w:rPr>
        <w:rFonts w:asciiTheme="minorHAnsi" w:hAnsiTheme="minorHAnsi"/>
        <w:sz w:val="20"/>
        <w:szCs w:val="20"/>
      </w:rPr>
      <w:t xml:space="preserve"> </w:t>
    </w:r>
    <w:r w:rsidR="00BB2726" w:rsidRPr="00041A9B">
      <w:rPr>
        <w:rFonts w:asciiTheme="minorHAnsi" w:hAnsiTheme="minorHAnsi"/>
        <w:sz w:val="20"/>
        <w:szCs w:val="20"/>
      </w:rPr>
      <w:tab/>
    </w:r>
    <w:r w:rsidR="00BD7B7F" w:rsidRPr="00041A9B">
      <w:rPr>
        <w:rFonts w:asciiTheme="minorHAnsi" w:hAnsiTheme="minorHAnsi"/>
        <w:sz w:val="20"/>
        <w:szCs w:val="20"/>
      </w:rPr>
      <w:t xml:space="preserve">Page </w:t>
    </w:r>
    <w:r w:rsidR="00BD7B7F" w:rsidRPr="00041A9B">
      <w:rPr>
        <w:rFonts w:asciiTheme="minorHAnsi" w:hAnsiTheme="minorHAnsi"/>
        <w:sz w:val="20"/>
        <w:szCs w:val="20"/>
      </w:rPr>
      <w:fldChar w:fldCharType="begin"/>
    </w:r>
    <w:r w:rsidR="00BD7B7F" w:rsidRPr="00041A9B">
      <w:rPr>
        <w:rFonts w:asciiTheme="minorHAnsi" w:hAnsiTheme="minorHAnsi"/>
        <w:sz w:val="20"/>
        <w:szCs w:val="20"/>
      </w:rPr>
      <w:instrText xml:space="preserve"> PAGE </w:instrText>
    </w:r>
    <w:r w:rsidR="00BD7B7F" w:rsidRPr="00041A9B">
      <w:rPr>
        <w:rFonts w:asciiTheme="minorHAnsi" w:hAnsiTheme="minorHAnsi"/>
        <w:sz w:val="20"/>
        <w:szCs w:val="20"/>
      </w:rPr>
      <w:fldChar w:fldCharType="separate"/>
    </w:r>
    <w:r w:rsidR="00041A9B">
      <w:rPr>
        <w:rFonts w:asciiTheme="minorHAnsi" w:hAnsiTheme="minorHAnsi"/>
        <w:noProof/>
        <w:sz w:val="20"/>
        <w:szCs w:val="20"/>
      </w:rPr>
      <w:t>5</w:t>
    </w:r>
    <w:r w:rsidR="00BD7B7F" w:rsidRPr="00041A9B">
      <w:rPr>
        <w:rFonts w:asciiTheme="minorHAnsi" w:hAnsiTheme="minorHAnsi"/>
        <w:sz w:val="20"/>
        <w:szCs w:val="20"/>
      </w:rPr>
      <w:fldChar w:fldCharType="end"/>
    </w:r>
    <w:r w:rsidR="00BD7B7F" w:rsidRPr="00041A9B">
      <w:rPr>
        <w:rFonts w:asciiTheme="minorHAnsi" w:hAnsiTheme="minorHAnsi"/>
        <w:sz w:val="20"/>
        <w:szCs w:val="20"/>
      </w:rPr>
      <w:t xml:space="preserve"> of </w:t>
    </w:r>
    <w:r w:rsidR="00BD7B7F" w:rsidRPr="00041A9B">
      <w:rPr>
        <w:rFonts w:asciiTheme="minorHAnsi" w:hAnsiTheme="minorHAnsi"/>
        <w:sz w:val="20"/>
        <w:szCs w:val="20"/>
      </w:rPr>
      <w:fldChar w:fldCharType="begin"/>
    </w:r>
    <w:r w:rsidR="00BD7B7F" w:rsidRPr="00041A9B">
      <w:rPr>
        <w:rFonts w:asciiTheme="minorHAnsi" w:hAnsiTheme="minorHAnsi"/>
        <w:sz w:val="20"/>
        <w:szCs w:val="20"/>
      </w:rPr>
      <w:instrText xml:space="preserve"> NUMPAGES </w:instrText>
    </w:r>
    <w:r w:rsidR="00BD7B7F" w:rsidRPr="00041A9B">
      <w:rPr>
        <w:rFonts w:asciiTheme="minorHAnsi" w:hAnsiTheme="minorHAnsi"/>
        <w:sz w:val="20"/>
        <w:szCs w:val="20"/>
      </w:rPr>
      <w:fldChar w:fldCharType="separate"/>
    </w:r>
    <w:r w:rsidR="00041A9B">
      <w:rPr>
        <w:rFonts w:asciiTheme="minorHAnsi" w:hAnsiTheme="minorHAnsi"/>
        <w:noProof/>
        <w:sz w:val="20"/>
        <w:szCs w:val="20"/>
      </w:rPr>
      <w:t>5</w:t>
    </w:r>
    <w:r w:rsidR="00BD7B7F" w:rsidRPr="00041A9B">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309D" w14:textId="77777777" w:rsidR="00714FDB" w:rsidRDefault="00714FDB">
      <w:r>
        <w:separator/>
      </w:r>
    </w:p>
    <w:p w14:paraId="162AD0A7" w14:textId="77777777" w:rsidR="00714FDB" w:rsidRDefault="00714FDB"/>
  </w:footnote>
  <w:footnote w:type="continuationSeparator" w:id="0">
    <w:p w14:paraId="45F4AF14" w14:textId="77777777" w:rsidR="00714FDB" w:rsidRDefault="00714FDB">
      <w:r>
        <w:continuationSeparator/>
      </w:r>
    </w:p>
    <w:p w14:paraId="56ED5F5E" w14:textId="77777777" w:rsidR="00714FDB" w:rsidRDefault="00714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0D7F" w14:textId="77777777" w:rsidR="00BD7B7F" w:rsidRDefault="00714FDB" w:rsidP="003D4383">
    <w:pPr>
      <w:pStyle w:val="Header"/>
    </w:pPr>
    <w:r>
      <w:rPr>
        <w:noProof/>
      </w:rPr>
      <w:pict w14:anchorId="620F9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left:0;text-align:left;margin-left:0;margin-top:0;width:489.45pt;height:195.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66EFBC9E" w14:textId="77777777" w:rsidR="00BD7B7F" w:rsidRDefault="00BD7B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B2DD" w14:textId="3526B5E6" w:rsidR="00DB2E9A" w:rsidRPr="000B3BB4" w:rsidRDefault="00312BDE" w:rsidP="00DB2E9A">
    <w:pPr>
      <w:pStyle w:val="Header"/>
      <w:tabs>
        <w:tab w:val="clear" w:pos="6840"/>
        <w:tab w:val="left" w:pos="6480"/>
      </w:tabs>
      <w:ind w:left="0"/>
      <w:rPr>
        <w:rFonts w:asciiTheme="minorHAnsi" w:hAnsiTheme="minorHAnsi"/>
        <w:b/>
        <w:sz w:val="22"/>
        <w:szCs w:val="22"/>
      </w:rPr>
    </w:pPr>
    <w:r w:rsidRPr="00CB7A01">
      <w:rPr>
        <w:rFonts w:ascii="Roboto" w:hAnsi="Roboto"/>
        <w:b/>
        <w:bCs w:val="0"/>
        <w:noProof/>
        <w:color w:val="2962FF"/>
      </w:rPr>
      <w:drawing>
        <wp:anchor distT="0" distB="0" distL="114300" distR="114300" simplePos="0" relativeHeight="251676160" behindDoc="0" locked="0" layoutInCell="1" allowOverlap="1" wp14:anchorId="45B6F3AE" wp14:editId="7EBFBEF9">
          <wp:simplePos x="0" y="0"/>
          <wp:positionH relativeFrom="margin">
            <wp:align>right</wp:align>
          </wp:positionH>
          <wp:positionV relativeFrom="paragraph">
            <wp:posOffset>-184785</wp:posOffset>
          </wp:positionV>
          <wp:extent cx="510363" cy="490384"/>
          <wp:effectExtent l="0" t="0" r="4445" b="5080"/>
          <wp:wrapNone/>
          <wp:docPr id="60" name="Picture 60" descr="Image result for insert logo her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logo her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10363" cy="490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E9A" w:rsidRPr="000B3BB4">
      <w:rPr>
        <w:rFonts w:asciiTheme="minorHAnsi" w:hAnsiTheme="minorHAnsi"/>
        <w:b/>
        <w:sz w:val="22"/>
        <w:szCs w:val="22"/>
        <w:highlight w:val="lightGray"/>
      </w:rPr>
      <w:t>&lt;</w:t>
    </w:r>
    <w:r w:rsidR="00DB2E9A">
      <w:rPr>
        <w:rFonts w:asciiTheme="minorHAnsi" w:hAnsiTheme="minorHAnsi"/>
        <w:b/>
        <w:sz w:val="22"/>
        <w:szCs w:val="22"/>
        <w:highlight w:val="lightGray"/>
      </w:rPr>
      <w:t>Insert Organization’s</w:t>
    </w:r>
    <w:r w:rsidR="00DB2E9A" w:rsidRPr="000B3BB4">
      <w:rPr>
        <w:rFonts w:asciiTheme="minorHAnsi" w:hAnsiTheme="minorHAnsi"/>
        <w:b/>
        <w:sz w:val="22"/>
        <w:szCs w:val="22"/>
        <w:highlight w:val="lightGray"/>
      </w:rPr>
      <w:t xml:space="preserve"> Name&gt;</w:t>
    </w:r>
  </w:p>
  <w:p w14:paraId="70B1B9E6" w14:textId="3060349E" w:rsidR="00BD7B7F" w:rsidRPr="00A301D1" w:rsidRDefault="007061D5" w:rsidP="00544969">
    <w:pPr>
      <w:pStyle w:val="Header"/>
      <w:tabs>
        <w:tab w:val="clear" w:pos="6840"/>
        <w:tab w:val="left" w:pos="6480"/>
      </w:tabs>
      <w:ind w:left="0"/>
      <w:rPr>
        <w:rFonts w:asciiTheme="minorHAnsi" w:hAnsiTheme="minorHAnsi"/>
        <w:sz w:val="22"/>
        <w:szCs w:val="22"/>
      </w:rPr>
    </w:pPr>
    <w:r>
      <w:rPr>
        <w:rFonts w:asciiTheme="minorHAnsi" w:hAnsiTheme="minorHAnsi"/>
        <w:sz w:val="22"/>
        <w:szCs w:val="22"/>
      </w:rPr>
      <w:t xml:space="preserve">Section 5: </w:t>
    </w:r>
    <w:r w:rsidR="00227E14" w:rsidRPr="00A301D1">
      <w:rPr>
        <w:rFonts w:asciiTheme="minorHAnsi" w:hAnsiTheme="minorHAnsi"/>
        <w:sz w:val="22"/>
        <w:szCs w:val="22"/>
      </w:rPr>
      <w:t>Workplace Violence</w:t>
    </w:r>
    <w:r w:rsidR="0043203A" w:rsidRPr="00A301D1">
      <w:rPr>
        <w:rFonts w:asciiTheme="minorHAnsi" w:hAnsiTheme="minorHAnsi"/>
        <w:sz w:val="22"/>
        <w:szCs w:val="22"/>
      </w:rPr>
      <w:t xml:space="preserve"> Response Plan</w:t>
    </w:r>
    <w:r w:rsidR="00BD7B7F" w:rsidRPr="00A301D1">
      <w:rPr>
        <w:rFonts w:asciiTheme="minorHAnsi" w:hAnsiTheme="minorHAnsi"/>
        <w:sz w:val="22"/>
        <w:szCs w:val="22"/>
      </w:rPr>
      <w:tab/>
    </w:r>
  </w:p>
  <w:p w14:paraId="6D35A496" w14:textId="77777777" w:rsidR="00BD7B7F" w:rsidRPr="003D4383" w:rsidRDefault="00BD7B7F" w:rsidP="00954D5B">
    <w:pPr>
      <w:pStyle w:val="Header"/>
    </w:pPr>
    <w:r w:rsidRPr="003D4383">
      <w:rPr>
        <w:noProof/>
      </w:rPr>
      <mc:AlternateContent>
        <mc:Choice Requires="wps">
          <w:drawing>
            <wp:anchor distT="0" distB="0" distL="114300" distR="114300" simplePos="0" relativeHeight="251674112" behindDoc="0" locked="0" layoutInCell="1" allowOverlap="1" wp14:anchorId="620F9756" wp14:editId="73ED51A1">
              <wp:simplePos x="0" y="0"/>
              <wp:positionH relativeFrom="column">
                <wp:posOffset>0</wp:posOffset>
              </wp:positionH>
              <wp:positionV relativeFrom="paragraph">
                <wp:posOffset>43180</wp:posOffset>
              </wp:positionV>
              <wp:extent cx="5943600" cy="0"/>
              <wp:effectExtent l="9525" t="11430" r="952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5CF43" id="Line 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FA53" w14:textId="77777777" w:rsidR="00BD7B7F" w:rsidRDefault="00714FDB" w:rsidP="003D4383">
    <w:pPr>
      <w:pStyle w:val="Header"/>
    </w:pPr>
    <w:r>
      <w:rPr>
        <w:noProof/>
      </w:rPr>
      <w:pict w14:anchorId="620F9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left:0;text-align:left;margin-left:0;margin-top:0;width:489.45pt;height:195.7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BDA"/>
    <w:multiLevelType w:val="hybridMultilevel"/>
    <w:tmpl w:val="7A2C6406"/>
    <w:lvl w:ilvl="0" w:tplc="BF8609D6">
      <w:numFmt w:val="bullet"/>
      <w:lvlText w:val="•"/>
      <w:lvlJc w:val="left"/>
      <w:pPr>
        <w:ind w:left="1080" w:hanging="360"/>
      </w:pPr>
      <w:rPr>
        <w:rFonts w:ascii="Calibri" w:eastAsia="Times New Roman" w:hAnsi="Calibri" w:cs="Calibri"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60100"/>
    <w:multiLevelType w:val="hybridMultilevel"/>
    <w:tmpl w:val="DBA6FCAA"/>
    <w:lvl w:ilvl="0" w:tplc="8B5CBC88">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EB74FC"/>
    <w:multiLevelType w:val="hybridMultilevel"/>
    <w:tmpl w:val="9614E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E684D508">
      <w:start w:val="1"/>
      <w:numFmt w:val="bullet"/>
      <w:lvlText w:val=""/>
      <w:lvlJc w:val="left"/>
      <w:pPr>
        <w:ind w:left="2160" w:hanging="360"/>
      </w:pPr>
      <w:rPr>
        <w:rFonts w:ascii="Symbol" w:hAnsi="Symbol" w:hint="default"/>
        <w:sz w:val="22"/>
        <w:szCs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6494"/>
    <w:multiLevelType w:val="hybridMultilevel"/>
    <w:tmpl w:val="8C6A26D4"/>
    <w:lvl w:ilvl="0" w:tplc="E8EC2E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41C2C"/>
    <w:multiLevelType w:val="hybridMultilevel"/>
    <w:tmpl w:val="D6B6B8DA"/>
    <w:lvl w:ilvl="0" w:tplc="7FA67A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27A54"/>
    <w:multiLevelType w:val="hybridMultilevel"/>
    <w:tmpl w:val="5A8E8EC0"/>
    <w:lvl w:ilvl="0" w:tplc="F38ABB6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C39DB"/>
    <w:multiLevelType w:val="hybridMultilevel"/>
    <w:tmpl w:val="0A2ED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1D1E2F"/>
    <w:multiLevelType w:val="hybridMultilevel"/>
    <w:tmpl w:val="A970B194"/>
    <w:lvl w:ilvl="0" w:tplc="0A22F99C">
      <w:start w:val="1"/>
      <w:numFmt w:val="bullet"/>
      <w:lvlText w:val="o"/>
      <w:lvlJc w:val="left"/>
      <w:pPr>
        <w:ind w:left="2160" w:hanging="360"/>
      </w:pPr>
      <w:rPr>
        <w:rFonts w:ascii="Courier New" w:hAnsi="Courier New" w:cs="Courier New"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0D783B"/>
    <w:multiLevelType w:val="hybridMultilevel"/>
    <w:tmpl w:val="0D1A033C"/>
    <w:lvl w:ilvl="0" w:tplc="6952E86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5694D"/>
    <w:multiLevelType w:val="hybridMultilevel"/>
    <w:tmpl w:val="887228C6"/>
    <w:lvl w:ilvl="0" w:tplc="0F36EF5C">
      <w:start w:val="1"/>
      <w:numFmt w:val="bullet"/>
      <w:lvlText w:val=""/>
      <w:lvlJc w:val="left"/>
      <w:pPr>
        <w:ind w:left="1260" w:hanging="360"/>
      </w:pPr>
      <w:rPr>
        <w:rFonts w:ascii="Symbol" w:hAnsi="Symbol" w:hint="default"/>
        <w:sz w:val="22"/>
        <w:szCs w:val="22"/>
      </w:rPr>
    </w:lvl>
    <w:lvl w:ilvl="1" w:tplc="9A6C8BEC">
      <w:start w:val="1"/>
      <w:numFmt w:val="bullet"/>
      <w:lvlText w:val="o"/>
      <w:lvlJc w:val="left"/>
      <w:pPr>
        <w:ind w:left="1980" w:hanging="360"/>
      </w:pPr>
      <w:rPr>
        <w:rFonts w:ascii="Courier New" w:hAnsi="Courier New" w:cs="Courier New" w:hint="default"/>
        <w:sz w:val="22"/>
        <w:szCs w:val="22"/>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83076B1"/>
    <w:multiLevelType w:val="hybridMultilevel"/>
    <w:tmpl w:val="C46CE076"/>
    <w:lvl w:ilvl="0" w:tplc="1144CD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4694A"/>
    <w:multiLevelType w:val="hybridMultilevel"/>
    <w:tmpl w:val="D83AA6F8"/>
    <w:lvl w:ilvl="0" w:tplc="EA94F46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2458D2"/>
    <w:multiLevelType w:val="hybridMultilevel"/>
    <w:tmpl w:val="21F29F38"/>
    <w:lvl w:ilvl="0" w:tplc="A4F8435C">
      <w:start w:val="1"/>
      <w:numFmt w:val="bullet"/>
      <w:lvlText w:val="o"/>
      <w:lvlJc w:val="left"/>
      <w:pPr>
        <w:ind w:left="2880" w:hanging="360"/>
      </w:pPr>
      <w:rPr>
        <w:rFonts w:ascii="Courier New" w:hAnsi="Courier New" w:cs="Courier New" w:hint="default"/>
        <w:sz w:val="22"/>
        <w:szCs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D9A1E4A"/>
    <w:multiLevelType w:val="hybridMultilevel"/>
    <w:tmpl w:val="52B42F1C"/>
    <w:lvl w:ilvl="0" w:tplc="7FA67A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87442"/>
    <w:multiLevelType w:val="hybridMultilevel"/>
    <w:tmpl w:val="E388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23688"/>
    <w:multiLevelType w:val="hybridMultilevel"/>
    <w:tmpl w:val="9BBE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D5B0C"/>
    <w:multiLevelType w:val="hybridMultilevel"/>
    <w:tmpl w:val="B35C8724"/>
    <w:lvl w:ilvl="0" w:tplc="3F60CDA2">
      <w:start w:val="1"/>
      <w:numFmt w:val="bullet"/>
      <w:lvlText w:val=""/>
      <w:lvlJc w:val="left"/>
      <w:pPr>
        <w:ind w:left="1440" w:hanging="360"/>
      </w:pPr>
      <w:rPr>
        <w:rFonts w:ascii="Symbol" w:hAnsi="Symbol" w:hint="default"/>
        <w:sz w:val="22"/>
        <w:szCs w:val="22"/>
      </w:rPr>
    </w:lvl>
    <w:lvl w:ilvl="1" w:tplc="4DB69F0C">
      <w:start w:val="1"/>
      <w:numFmt w:val="bullet"/>
      <w:lvlText w:val="o"/>
      <w:lvlJc w:val="left"/>
      <w:pPr>
        <w:ind w:left="2160" w:hanging="360"/>
      </w:pPr>
      <w:rPr>
        <w:rFonts w:ascii="Courier New" w:hAnsi="Courier New" w:cs="Courier New" w:hint="default"/>
        <w:sz w:val="22"/>
        <w:szCs w:val="22"/>
      </w:rPr>
    </w:lvl>
    <w:lvl w:ilvl="2" w:tplc="09C66548">
      <w:numFmt w:val="bullet"/>
      <w:lvlText w:val="•"/>
      <w:lvlJc w:val="left"/>
      <w:pPr>
        <w:ind w:left="2880" w:hanging="360"/>
      </w:pPr>
      <w:rPr>
        <w:rFonts w:ascii="Calibri" w:eastAsia="Times New Roman" w:hAnsi="Calibri" w:cs="Calibri" w:hint="default"/>
        <w:sz w:val="22"/>
        <w:szCs w:val="2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631961"/>
    <w:multiLevelType w:val="hybridMultilevel"/>
    <w:tmpl w:val="B740951A"/>
    <w:lvl w:ilvl="0" w:tplc="04090003">
      <w:start w:val="1"/>
      <w:numFmt w:val="bullet"/>
      <w:lvlText w:val="o"/>
      <w:lvlJc w:val="left"/>
      <w:pPr>
        <w:ind w:left="720" w:hanging="360"/>
      </w:pPr>
      <w:rPr>
        <w:rFonts w:ascii="Courier New" w:hAnsi="Courier New" w:cs="Courier New" w:hint="default"/>
      </w:rPr>
    </w:lvl>
    <w:lvl w:ilvl="1" w:tplc="85EC50F2">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50107"/>
    <w:multiLevelType w:val="hybridMultilevel"/>
    <w:tmpl w:val="5462B038"/>
    <w:lvl w:ilvl="0" w:tplc="3F60CDA2">
      <w:start w:val="1"/>
      <w:numFmt w:val="bullet"/>
      <w:lvlText w:val=""/>
      <w:lvlJc w:val="left"/>
      <w:pPr>
        <w:ind w:left="1440" w:hanging="360"/>
      </w:pPr>
      <w:rPr>
        <w:rFonts w:ascii="Symbol" w:hAnsi="Symbol" w:hint="default"/>
        <w:sz w:val="22"/>
        <w:szCs w:val="22"/>
      </w:rPr>
    </w:lvl>
    <w:lvl w:ilvl="1" w:tplc="4DB69F0C">
      <w:start w:val="1"/>
      <w:numFmt w:val="bullet"/>
      <w:lvlText w:val="o"/>
      <w:lvlJc w:val="left"/>
      <w:pPr>
        <w:ind w:left="2160" w:hanging="360"/>
      </w:pPr>
      <w:rPr>
        <w:rFonts w:ascii="Courier New" w:hAnsi="Courier New" w:cs="Courier New" w:hint="default"/>
        <w:sz w:val="22"/>
        <w:szCs w:val="22"/>
      </w:rPr>
    </w:lvl>
    <w:lvl w:ilvl="2" w:tplc="40F2F8EA">
      <w:start w:val="1"/>
      <w:numFmt w:val="bullet"/>
      <w:lvlText w:val=""/>
      <w:lvlJc w:val="left"/>
      <w:pPr>
        <w:ind w:left="2880" w:hanging="360"/>
      </w:pPr>
      <w:rPr>
        <w:rFonts w:ascii="Symbol" w:hAnsi="Symbol" w:hint="default"/>
        <w:sz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A47A70"/>
    <w:multiLevelType w:val="hybridMultilevel"/>
    <w:tmpl w:val="749E2D78"/>
    <w:lvl w:ilvl="0" w:tplc="BB9286B8">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3D855D8"/>
    <w:multiLevelType w:val="hybridMultilevel"/>
    <w:tmpl w:val="B0A8BB9C"/>
    <w:lvl w:ilvl="0" w:tplc="ED7AE78E">
      <w:start w:val="1"/>
      <w:numFmt w:val="bullet"/>
      <w:lvlText w:val="o"/>
      <w:lvlJc w:val="left"/>
      <w:pPr>
        <w:ind w:left="1800" w:hanging="360"/>
      </w:pPr>
      <w:rPr>
        <w:rFonts w:ascii="Courier New" w:hAnsi="Courier New" w:cs="Courier New"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CB47B4"/>
    <w:multiLevelType w:val="hybridMultilevel"/>
    <w:tmpl w:val="AC3ADB14"/>
    <w:lvl w:ilvl="0" w:tplc="319A69DA">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C34BC2"/>
    <w:multiLevelType w:val="multilevel"/>
    <w:tmpl w:val="04E2B8C8"/>
    <w:lvl w:ilvl="0">
      <w:start w:val="1"/>
      <w:numFmt w:val="decimal"/>
      <w:lvlText w:val="%1."/>
      <w:lvlJc w:val="left"/>
      <w:pPr>
        <w:tabs>
          <w:tab w:val="num" w:pos="720"/>
        </w:tabs>
        <w:ind w:left="720" w:hanging="360"/>
      </w:pPr>
      <w:rPr>
        <w:rFonts w:asciiTheme="minorHAnsi" w:eastAsia="SimSun" w:hAnsiTheme="minorHAnsi" w:cs="Times New Roman" w:hint="default"/>
        <w:b/>
        <w:i w:val="0"/>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rPr>
        <w:rFonts w:hint="default"/>
        <w:b w:val="0"/>
        <w:i w:val="0"/>
        <w:color w:val="auto"/>
        <w:sz w:val="22"/>
        <w:szCs w:val="22"/>
      </w:rPr>
    </w:lvl>
    <w:lvl w:ilvl="3">
      <w:start w:val="1"/>
      <w:numFmt w:val="lowerRoman"/>
      <w:lvlText w:val="%4."/>
      <w:lvlJc w:val="right"/>
      <w:pPr>
        <w:tabs>
          <w:tab w:val="num" w:pos="2880"/>
        </w:tabs>
        <w:ind w:left="2880" w:hanging="360"/>
      </w:pPr>
      <w:rPr>
        <w:rFonts w:hint="default"/>
        <w:b w:val="0"/>
        <w:i w:val="0"/>
      </w:rPr>
    </w:lvl>
    <w:lvl w:ilvl="4">
      <w:start w:val="1"/>
      <w:numFmt w:val="lowerRoman"/>
      <w:lvlText w:val="%5."/>
      <w:lvlJc w:val="right"/>
      <w:pPr>
        <w:tabs>
          <w:tab w:val="num" w:pos="2790"/>
        </w:tabs>
        <w:ind w:left="2790" w:hanging="360"/>
      </w:pPr>
      <w:rPr>
        <w:rFonts w:hint="default"/>
        <w:color w:val="auto"/>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385E80"/>
    <w:multiLevelType w:val="hybridMultilevel"/>
    <w:tmpl w:val="8CF071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30807AF"/>
    <w:multiLevelType w:val="hybridMultilevel"/>
    <w:tmpl w:val="72ACA9D4"/>
    <w:lvl w:ilvl="0" w:tplc="AD82CBE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FC82D01C">
      <w:start w:val="1"/>
      <w:numFmt w:val="bullet"/>
      <w:lvlText w:val=""/>
      <w:lvlJc w:val="left"/>
      <w:pPr>
        <w:ind w:left="2160" w:hanging="360"/>
      </w:pPr>
      <w:rPr>
        <w:rFonts w:ascii="Symbol" w:hAnsi="Symbol" w:hint="default"/>
        <w:sz w:val="22"/>
        <w:szCs w:val="22"/>
      </w:rPr>
    </w:lvl>
    <w:lvl w:ilvl="3" w:tplc="3D184CF4">
      <w:start w:val="1"/>
      <w:numFmt w:val="bullet"/>
      <w:lvlText w:val=""/>
      <w:lvlJc w:val="left"/>
      <w:pPr>
        <w:ind w:left="2880" w:hanging="360"/>
      </w:pPr>
      <w:rPr>
        <w:rFonts w:ascii="Symbol" w:hAnsi="Symbol" w:hint="default"/>
        <w:sz w:val="22"/>
        <w:szCs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418BD"/>
    <w:multiLevelType w:val="hybridMultilevel"/>
    <w:tmpl w:val="DA64CA3C"/>
    <w:lvl w:ilvl="0" w:tplc="EB76ACF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663055"/>
    <w:multiLevelType w:val="hybridMultilevel"/>
    <w:tmpl w:val="13C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15BF6"/>
    <w:multiLevelType w:val="hybridMultilevel"/>
    <w:tmpl w:val="46F0E0E6"/>
    <w:lvl w:ilvl="0" w:tplc="04090003">
      <w:start w:val="1"/>
      <w:numFmt w:val="bullet"/>
      <w:lvlText w:val="o"/>
      <w:lvlJc w:val="left"/>
      <w:pPr>
        <w:ind w:left="720" w:hanging="360"/>
      </w:pPr>
      <w:rPr>
        <w:rFonts w:ascii="Courier New" w:hAnsi="Courier New" w:cs="Courier New" w:hint="default"/>
      </w:rPr>
    </w:lvl>
    <w:lvl w:ilvl="1" w:tplc="9422666A">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816A1"/>
    <w:multiLevelType w:val="hybridMultilevel"/>
    <w:tmpl w:val="D97282E0"/>
    <w:lvl w:ilvl="0" w:tplc="37A41A1C">
      <w:start w:val="1"/>
      <w:numFmt w:val="bullet"/>
      <w:lvlText w:val="o"/>
      <w:lvlJc w:val="left"/>
      <w:pPr>
        <w:ind w:left="2160" w:hanging="360"/>
      </w:pPr>
      <w:rPr>
        <w:rFonts w:ascii="Courier New" w:hAnsi="Courier New" w:cs="Courier New"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2A2B5F"/>
    <w:multiLevelType w:val="hybridMultilevel"/>
    <w:tmpl w:val="4E22D270"/>
    <w:lvl w:ilvl="0" w:tplc="88D4B6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54C19"/>
    <w:multiLevelType w:val="hybridMultilevel"/>
    <w:tmpl w:val="FFB4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62491C"/>
    <w:multiLevelType w:val="hybridMultilevel"/>
    <w:tmpl w:val="406A8F90"/>
    <w:lvl w:ilvl="0" w:tplc="F5D0BE2E">
      <w:start w:val="1"/>
      <w:numFmt w:val="bullet"/>
      <w:lvlText w:val="o"/>
      <w:lvlJc w:val="left"/>
      <w:pPr>
        <w:ind w:left="1620" w:hanging="360"/>
      </w:pPr>
      <w:rPr>
        <w:rFonts w:ascii="Courier New" w:hAnsi="Courier New" w:cs="Courier New"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2"/>
  </w:num>
  <w:num w:numId="2">
    <w:abstractNumId w:val="3"/>
  </w:num>
  <w:num w:numId="3">
    <w:abstractNumId w:val="15"/>
  </w:num>
  <w:num w:numId="4">
    <w:abstractNumId w:val="14"/>
  </w:num>
  <w:num w:numId="5">
    <w:abstractNumId w:val="6"/>
  </w:num>
  <w:num w:numId="6">
    <w:abstractNumId w:val="29"/>
  </w:num>
  <w:num w:numId="7">
    <w:abstractNumId w:val="11"/>
  </w:num>
  <w:num w:numId="8">
    <w:abstractNumId w:val="9"/>
  </w:num>
  <w:num w:numId="9">
    <w:abstractNumId w:val="27"/>
  </w:num>
  <w:num w:numId="10">
    <w:abstractNumId w:val="24"/>
  </w:num>
  <w:num w:numId="11">
    <w:abstractNumId w:val="19"/>
  </w:num>
  <w:num w:numId="12">
    <w:abstractNumId w:val="8"/>
  </w:num>
  <w:num w:numId="13">
    <w:abstractNumId w:val="20"/>
  </w:num>
  <w:num w:numId="14">
    <w:abstractNumId w:val="21"/>
  </w:num>
  <w:num w:numId="15">
    <w:abstractNumId w:val="17"/>
  </w:num>
  <w:num w:numId="16">
    <w:abstractNumId w:val="2"/>
  </w:num>
  <w:num w:numId="17">
    <w:abstractNumId w:val="25"/>
  </w:num>
  <w:num w:numId="18">
    <w:abstractNumId w:val="31"/>
  </w:num>
  <w:num w:numId="19">
    <w:abstractNumId w:val="1"/>
  </w:num>
  <w:num w:numId="20">
    <w:abstractNumId w:val="16"/>
  </w:num>
  <w:num w:numId="21">
    <w:abstractNumId w:val="5"/>
  </w:num>
  <w:num w:numId="22">
    <w:abstractNumId w:val="23"/>
  </w:num>
  <w:num w:numId="23">
    <w:abstractNumId w:val="0"/>
  </w:num>
  <w:num w:numId="24">
    <w:abstractNumId w:val="13"/>
  </w:num>
  <w:num w:numId="25">
    <w:abstractNumId w:val="10"/>
  </w:num>
  <w:num w:numId="26">
    <w:abstractNumId w:val="30"/>
  </w:num>
  <w:num w:numId="27">
    <w:abstractNumId w:val="4"/>
  </w:num>
  <w:num w:numId="28">
    <w:abstractNumId w:val="18"/>
  </w:num>
  <w:num w:numId="29">
    <w:abstractNumId w:val="12"/>
  </w:num>
  <w:num w:numId="30">
    <w:abstractNumId w:val="7"/>
  </w:num>
  <w:num w:numId="31">
    <w:abstractNumId w:val="28"/>
  </w:num>
  <w:num w:numId="3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AwsDQwNzExNDG1MDFT0lEKTi0uzszPAykwrgUAKNkKxywAAAA="/>
  </w:docVars>
  <w:rsids>
    <w:rsidRoot w:val="001E1D6E"/>
    <w:rsid w:val="00002B40"/>
    <w:rsid w:val="00005739"/>
    <w:rsid w:val="00006581"/>
    <w:rsid w:val="00013B4F"/>
    <w:rsid w:val="00013DD7"/>
    <w:rsid w:val="0001421D"/>
    <w:rsid w:val="00025870"/>
    <w:rsid w:val="000310B0"/>
    <w:rsid w:val="0003192D"/>
    <w:rsid w:val="00032099"/>
    <w:rsid w:val="00034BA5"/>
    <w:rsid w:val="00035E8B"/>
    <w:rsid w:val="00037207"/>
    <w:rsid w:val="00040F76"/>
    <w:rsid w:val="00041A9B"/>
    <w:rsid w:val="000438EB"/>
    <w:rsid w:val="00057215"/>
    <w:rsid w:val="00060085"/>
    <w:rsid w:val="00060B03"/>
    <w:rsid w:val="00061FCE"/>
    <w:rsid w:val="00062E46"/>
    <w:rsid w:val="00063748"/>
    <w:rsid w:val="00063A36"/>
    <w:rsid w:val="00063B20"/>
    <w:rsid w:val="00065073"/>
    <w:rsid w:val="00071FA5"/>
    <w:rsid w:val="00072CAD"/>
    <w:rsid w:val="00073641"/>
    <w:rsid w:val="00074EA4"/>
    <w:rsid w:val="00075395"/>
    <w:rsid w:val="00075490"/>
    <w:rsid w:val="00076787"/>
    <w:rsid w:val="00076A13"/>
    <w:rsid w:val="00080173"/>
    <w:rsid w:val="00080D6A"/>
    <w:rsid w:val="0008270B"/>
    <w:rsid w:val="00084A51"/>
    <w:rsid w:val="0008649C"/>
    <w:rsid w:val="00087AE2"/>
    <w:rsid w:val="000915EE"/>
    <w:rsid w:val="0009491A"/>
    <w:rsid w:val="000969AB"/>
    <w:rsid w:val="000A1064"/>
    <w:rsid w:val="000B1EF8"/>
    <w:rsid w:val="000B232D"/>
    <w:rsid w:val="000B26F3"/>
    <w:rsid w:val="000B4984"/>
    <w:rsid w:val="000B7ED3"/>
    <w:rsid w:val="000C0088"/>
    <w:rsid w:val="000C1301"/>
    <w:rsid w:val="000C1CEE"/>
    <w:rsid w:val="000C40F5"/>
    <w:rsid w:val="000C6458"/>
    <w:rsid w:val="000C6847"/>
    <w:rsid w:val="000D1979"/>
    <w:rsid w:val="000D676B"/>
    <w:rsid w:val="000D69D5"/>
    <w:rsid w:val="000D6B65"/>
    <w:rsid w:val="000D7C34"/>
    <w:rsid w:val="000E0A18"/>
    <w:rsid w:val="000E58C3"/>
    <w:rsid w:val="000E6BE4"/>
    <w:rsid w:val="000F3BA5"/>
    <w:rsid w:val="000F53BC"/>
    <w:rsid w:val="000F5CE0"/>
    <w:rsid w:val="001002B2"/>
    <w:rsid w:val="00100C0C"/>
    <w:rsid w:val="00100EFC"/>
    <w:rsid w:val="00103C08"/>
    <w:rsid w:val="00104A88"/>
    <w:rsid w:val="001073F4"/>
    <w:rsid w:val="00111CDB"/>
    <w:rsid w:val="00112546"/>
    <w:rsid w:val="00112B9B"/>
    <w:rsid w:val="001131F4"/>
    <w:rsid w:val="001144F6"/>
    <w:rsid w:val="0011534C"/>
    <w:rsid w:val="0011749D"/>
    <w:rsid w:val="001205ED"/>
    <w:rsid w:val="00120A0A"/>
    <w:rsid w:val="001226C1"/>
    <w:rsid w:val="00124792"/>
    <w:rsid w:val="00131C99"/>
    <w:rsid w:val="00135E99"/>
    <w:rsid w:val="0014766B"/>
    <w:rsid w:val="00150976"/>
    <w:rsid w:val="00151479"/>
    <w:rsid w:val="0015474D"/>
    <w:rsid w:val="00155626"/>
    <w:rsid w:val="001578B6"/>
    <w:rsid w:val="001601A7"/>
    <w:rsid w:val="00161B43"/>
    <w:rsid w:val="00163EEF"/>
    <w:rsid w:val="00165B1D"/>
    <w:rsid w:val="00173EEB"/>
    <w:rsid w:val="0017645C"/>
    <w:rsid w:val="001802B7"/>
    <w:rsid w:val="00181E49"/>
    <w:rsid w:val="001918DD"/>
    <w:rsid w:val="00191C9C"/>
    <w:rsid w:val="00193015"/>
    <w:rsid w:val="001958F1"/>
    <w:rsid w:val="00195DAC"/>
    <w:rsid w:val="001971F6"/>
    <w:rsid w:val="001A01D4"/>
    <w:rsid w:val="001B3F8D"/>
    <w:rsid w:val="001B43D4"/>
    <w:rsid w:val="001B72A9"/>
    <w:rsid w:val="001C423F"/>
    <w:rsid w:val="001D2918"/>
    <w:rsid w:val="001E1D6E"/>
    <w:rsid w:val="001E2578"/>
    <w:rsid w:val="001F1F25"/>
    <w:rsid w:val="001F6527"/>
    <w:rsid w:val="002024FE"/>
    <w:rsid w:val="002038B8"/>
    <w:rsid w:val="002050A6"/>
    <w:rsid w:val="00205243"/>
    <w:rsid w:val="00206BCC"/>
    <w:rsid w:val="002073CB"/>
    <w:rsid w:val="00207DB2"/>
    <w:rsid w:val="002103B3"/>
    <w:rsid w:val="00214070"/>
    <w:rsid w:val="00227E14"/>
    <w:rsid w:val="00233744"/>
    <w:rsid w:val="002344D1"/>
    <w:rsid w:val="00234D3F"/>
    <w:rsid w:val="0023531F"/>
    <w:rsid w:val="002371F8"/>
    <w:rsid w:val="00243C55"/>
    <w:rsid w:val="00247831"/>
    <w:rsid w:val="00251B8B"/>
    <w:rsid w:val="00253E94"/>
    <w:rsid w:val="002555AB"/>
    <w:rsid w:val="00256AED"/>
    <w:rsid w:val="00261250"/>
    <w:rsid w:val="00263454"/>
    <w:rsid w:val="00265A06"/>
    <w:rsid w:val="00270D4F"/>
    <w:rsid w:val="002744A9"/>
    <w:rsid w:val="00276958"/>
    <w:rsid w:val="00281892"/>
    <w:rsid w:val="00282BD1"/>
    <w:rsid w:val="00290813"/>
    <w:rsid w:val="00291613"/>
    <w:rsid w:val="00291EA5"/>
    <w:rsid w:val="00293895"/>
    <w:rsid w:val="002A6649"/>
    <w:rsid w:val="002A6AD7"/>
    <w:rsid w:val="002A7B41"/>
    <w:rsid w:val="002B0BC5"/>
    <w:rsid w:val="002B2085"/>
    <w:rsid w:val="002B4CEB"/>
    <w:rsid w:val="002B4E43"/>
    <w:rsid w:val="002B56C2"/>
    <w:rsid w:val="002B5D48"/>
    <w:rsid w:val="002B6A97"/>
    <w:rsid w:val="002C2714"/>
    <w:rsid w:val="002C3AC3"/>
    <w:rsid w:val="002C782D"/>
    <w:rsid w:val="002C7DC4"/>
    <w:rsid w:val="002D374E"/>
    <w:rsid w:val="002D4A4C"/>
    <w:rsid w:val="002D5C63"/>
    <w:rsid w:val="002D789F"/>
    <w:rsid w:val="002E44A9"/>
    <w:rsid w:val="002F0BDF"/>
    <w:rsid w:val="002F0C1F"/>
    <w:rsid w:val="002F2A80"/>
    <w:rsid w:val="002F51BC"/>
    <w:rsid w:val="002F56BB"/>
    <w:rsid w:val="002F77EF"/>
    <w:rsid w:val="003011FC"/>
    <w:rsid w:val="003034E1"/>
    <w:rsid w:val="00307088"/>
    <w:rsid w:val="003071CE"/>
    <w:rsid w:val="003079B4"/>
    <w:rsid w:val="00310747"/>
    <w:rsid w:val="003128A2"/>
    <w:rsid w:val="00312BDE"/>
    <w:rsid w:val="00314B3E"/>
    <w:rsid w:val="00317CA7"/>
    <w:rsid w:val="00320515"/>
    <w:rsid w:val="003215A0"/>
    <w:rsid w:val="003215E6"/>
    <w:rsid w:val="003229FF"/>
    <w:rsid w:val="003275C0"/>
    <w:rsid w:val="00330B5F"/>
    <w:rsid w:val="00334808"/>
    <w:rsid w:val="00336387"/>
    <w:rsid w:val="0034005A"/>
    <w:rsid w:val="0034311A"/>
    <w:rsid w:val="00345F8E"/>
    <w:rsid w:val="0034780F"/>
    <w:rsid w:val="00347839"/>
    <w:rsid w:val="00351CB9"/>
    <w:rsid w:val="003527E3"/>
    <w:rsid w:val="0035284C"/>
    <w:rsid w:val="0035350C"/>
    <w:rsid w:val="00353DA6"/>
    <w:rsid w:val="003553A5"/>
    <w:rsid w:val="00355F1B"/>
    <w:rsid w:val="00357CDD"/>
    <w:rsid w:val="00360639"/>
    <w:rsid w:val="00365084"/>
    <w:rsid w:val="00371D3C"/>
    <w:rsid w:val="00375CF1"/>
    <w:rsid w:val="00381865"/>
    <w:rsid w:val="003826C2"/>
    <w:rsid w:val="003833E2"/>
    <w:rsid w:val="00387C4F"/>
    <w:rsid w:val="00391A03"/>
    <w:rsid w:val="00391E81"/>
    <w:rsid w:val="003A0ECE"/>
    <w:rsid w:val="003A1CFD"/>
    <w:rsid w:val="003A6299"/>
    <w:rsid w:val="003A69F3"/>
    <w:rsid w:val="003A7460"/>
    <w:rsid w:val="003B2502"/>
    <w:rsid w:val="003B3607"/>
    <w:rsid w:val="003B55F0"/>
    <w:rsid w:val="003C1D5E"/>
    <w:rsid w:val="003C20FA"/>
    <w:rsid w:val="003C4A48"/>
    <w:rsid w:val="003C6295"/>
    <w:rsid w:val="003C66DC"/>
    <w:rsid w:val="003C7C62"/>
    <w:rsid w:val="003D4383"/>
    <w:rsid w:val="003D6B06"/>
    <w:rsid w:val="003E05D9"/>
    <w:rsid w:val="003E7154"/>
    <w:rsid w:val="003F056C"/>
    <w:rsid w:val="003F0865"/>
    <w:rsid w:val="003F4F18"/>
    <w:rsid w:val="003F5774"/>
    <w:rsid w:val="003F7B70"/>
    <w:rsid w:val="0040048D"/>
    <w:rsid w:val="0040395D"/>
    <w:rsid w:val="00403A3C"/>
    <w:rsid w:val="00404F4F"/>
    <w:rsid w:val="00406501"/>
    <w:rsid w:val="00417A5A"/>
    <w:rsid w:val="0042020B"/>
    <w:rsid w:val="00422258"/>
    <w:rsid w:val="0042477D"/>
    <w:rsid w:val="0042656B"/>
    <w:rsid w:val="00427C9D"/>
    <w:rsid w:val="00430F5B"/>
    <w:rsid w:val="004311C2"/>
    <w:rsid w:val="0043203A"/>
    <w:rsid w:val="00432BD1"/>
    <w:rsid w:val="0044000E"/>
    <w:rsid w:val="00443782"/>
    <w:rsid w:val="0044567D"/>
    <w:rsid w:val="00445DEF"/>
    <w:rsid w:val="004467F0"/>
    <w:rsid w:val="00446F80"/>
    <w:rsid w:val="0045123D"/>
    <w:rsid w:val="00452A71"/>
    <w:rsid w:val="00452FE2"/>
    <w:rsid w:val="004611D4"/>
    <w:rsid w:val="00463230"/>
    <w:rsid w:val="00466F74"/>
    <w:rsid w:val="0047301D"/>
    <w:rsid w:val="00474521"/>
    <w:rsid w:val="004771A6"/>
    <w:rsid w:val="00481CC7"/>
    <w:rsid w:val="00485BBC"/>
    <w:rsid w:val="004925A5"/>
    <w:rsid w:val="00494BB2"/>
    <w:rsid w:val="00496C12"/>
    <w:rsid w:val="00497151"/>
    <w:rsid w:val="004A2152"/>
    <w:rsid w:val="004A2B0F"/>
    <w:rsid w:val="004A3178"/>
    <w:rsid w:val="004A31EB"/>
    <w:rsid w:val="004A47AF"/>
    <w:rsid w:val="004A49DB"/>
    <w:rsid w:val="004B1C6B"/>
    <w:rsid w:val="004B1DC1"/>
    <w:rsid w:val="004B282B"/>
    <w:rsid w:val="004B3507"/>
    <w:rsid w:val="004B4ACA"/>
    <w:rsid w:val="004B5343"/>
    <w:rsid w:val="004B6D3B"/>
    <w:rsid w:val="004B7D38"/>
    <w:rsid w:val="004C1713"/>
    <w:rsid w:val="004C290D"/>
    <w:rsid w:val="004C39D9"/>
    <w:rsid w:val="004C5731"/>
    <w:rsid w:val="004D0495"/>
    <w:rsid w:val="004D20BA"/>
    <w:rsid w:val="004D23C7"/>
    <w:rsid w:val="004D6582"/>
    <w:rsid w:val="004E0499"/>
    <w:rsid w:val="004E11C3"/>
    <w:rsid w:val="004E25DC"/>
    <w:rsid w:val="004F02FB"/>
    <w:rsid w:val="004F4ADD"/>
    <w:rsid w:val="004F58D5"/>
    <w:rsid w:val="004F5A92"/>
    <w:rsid w:val="0050099E"/>
    <w:rsid w:val="005023AB"/>
    <w:rsid w:val="00502D22"/>
    <w:rsid w:val="00512E30"/>
    <w:rsid w:val="00523241"/>
    <w:rsid w:val="005240A1"/>
    <w:rsid w:val="00525701"/>
    <w:rsid w:val="00525C1C"/>
    <w:rsid w:val="00525D43"/>
    <w:rsid w:val="00526895"/>
    <w:rsid w:val="00531EE2"/>
    <w:rsid w:val="00532B36"/>
    <w:rsid w:val="005360C3"/>
    <w:rsid w:val="0054084C"/>
    <w:rsid w:val="0054182D"/>
    <w:rsid w:val="00541A02"/>
    <w:rsid w:val="00541B8E"/>
    <w:rsid w:val="00542130"/>
    <w:rsid w:val="00544969"/>
    <w:rsid w:val="00547DE6"/>
    <w:rsid w:val="00551E1B"/>
    <w:rsid w:val="005632FB"/>
    <w:rsid w:val="00564393"/>
    <w:rsid w:val="00564DF6"/>
    <w:rsid w:val="00565870"/>
    <w:rsid w:val="00567FCC"/>
    <w:rsid w:val="005746F5"/>
    <w:rsid w:val="0057559E"/>
    <w:rsid w:val="00582012"/>
    <w:rsid w:val="00584477"/>
    <w:rsid w:val="005848A8"/>
    <w:rsid w:val="00592E48"/>
    <w:rsid w:val="00595335"/>
    <w:rsid w:val="005953BA"/>
    <w:rsid w:val="0059696D"/>
    <w:rsid w:val="005979A9"/>
    <w:rsid w:val="00597DF1"/>
    <w:rsid w:val="005A03AD"/>
    <w:rsid w:val="005A14D3"/>
    <w:rsid w:val="005A2AF0"/>
    <w:rsid w:val="005A3BCF"/>
    <w:rsid w:val="005A7E40"/>
    <w:rsid w:val="005B0EB2"/>
    <w:rsid w:val="005B31E7"/>
    <w:rsid w:val="005B4733"/>
    <w:rsid w:val="005B587A"/>
    <w:rsid w:val="005C067B"/>
    <w:rsid w:val="005D033B"/>
    <w:rsid w:val="005D1BCB"/>
    <w:rsid w:val="005D2ADB"/>
    <w:rsid w:val="005D3ABF"/>
    <w:rsid w:val="005E01C1"/>
    <w:rsid w:val="005E13E4"/>
    <w:rsid w:val="005E3961"/>
    <w:rsid w:val="005E3C18"/>
    <w:rsid w:val="005E604E"/>
    <w:rsid w:val="005E6B64"/>
    <w:rsid w:val="005F105C"/>
    <w:rsid w:val="005F1F8B"/>
    <w:rsid w:val="005F30C2"/>
    <w:rsid w:val="005F6230"/>
    <w:rsid w:val="00600A13"/>
    <w:rsid w:val="0060671B"/>
    <w:rsid w:val="0061376F"/>
    <w:rsid w:val="0061784A"/>
    <w:rsid w:val="006205D8"/>
    <w:rsid w:val="00620BF8"/>
    <w:rsid w:val="00626ADC"/>
    <w:rsid w:val="00642EC4"/>
    <w:rsid w:val="00647EED"/>
    <w:rsid w:val="00653E26"/>
    <w:rsid w:val="00653EA2"/>
    <w:rsid w:val="00656666"/>
    <w:rsid w:val="00656859"/>
    <w:rsid w:val="00661EC4"/>
    <w:rsid w:val="00663427"/>
    <w:rsid w:val="00670F18"/>
    <w:rsid w:val="00683103"/>
    <w:rsid w:val="00684512"/>
    <w:rsid w:val="00685CB3"/>
    <w:rsid w:val="006863E4"/>
    <w:rsid w:val="0068754F"/>
    <w:rsid w:val="00687F48"/>
    <w:rsid w:val="00692208"/>
    <w:rsid w:val="00692D6F"/>
    <w:rsid w:val="00696721"/>
    <w:rsid w:val="006A008E"/>
    <w:rsid w:val="006A10B5"/>
    <w:rsid w:val="006A2E8C"/>
    <w:rsid w:val="006A383A"/>
    <w:rsid w:val="006A5200"/>
    <w:rsid w:val="006A73AB"/>
    <w:rsid w:val="006B430A"/>
    <w:rsid w:val="006B6076"/>
    <w:rsid w:val="006C642C"/>
    <w:rsid w:val="006C6546"/>
    <w:rsid w:val="006D7FB6"/>
    <w:rsid w:val="006E02A2"/>
    <w:rsid w:val="006E5270"/>
    <w:rsid w:val="006E5825"/>
    <w:rsid w:val="006E5F35"/>
    <w:rsid w:val="006E7AF8"/>
    <w:rsid w:val="006F1C7F"/>
    <w:rsid w:val="006F22F2"/>
    <w:rsid w:val="006F267A"/>
    <w:rsid w:val="0070006E"/>
    <w:rsid w:val="0070180C"/>
    <w:rsid w:val="00702280"/>
    <w:rsid w:val="00702616"/>
    <w:rsid w:val="00705135"/>
    <w:rsid w:val="00705EBD"/>
    <w:rsid w:val="007061D5"/>
    <w:rsid w:val="00707F7B"/>
    <w:rsid w:val="00714D76"/>
    <w:rsid w:val="00714FDB"/>
    <w:rsid w:val="007161C0"/>
    <w:rsid w:val="0072624D"/>
    <w:rsid w:val="00731460"/>
    <w:rsid w:val="007350F7"/>
    <w:rsid w:val="007356F6"/>
    <w:rsid w:val="0073611A"/>
    <w:rsid w:val="00744102"/>
    <w:rsid w:val="007451AD"/>
    <w:rsid w:val="0074583E"/>
    <w:rsid w:val="00745DCD"/>
    <w:rsid w:val="00750942"/>
    <w:rsid w:val="00754845"/>
    <w:rsid w:val="00757915"/>
    <w:rsid w:val="00760644"/>
    <w:rsid w:val="00763305"/>
    <w:rsid w:val="007666A3"/>
    <w:rsid w:val="0076733A"/>
    <w:rsid w:val="007726BE"/>
    <w:rsid w:val="00773423"/>
    <w:rsid w:val="00773751"/>
    <w:rsid w:val="00773B4E"/>
    <w:rsid w:val="00774480"/>
    <w:rsid w:val="007829A1"/>
    <w:rsid w:val="00790E6E"/>
    <w:rsid w:val="007950A3"/>
    <w:rsid w:val="007964BA"/>
    <w:rsid w:val="00796707"/>
    <w:rsid w:val="007A0C9A"/>
    <w:rsid w:val="007A3888"/>
    <w:rsid w:val="007A4D76"/>
    <w:rsid w:val="007A5582"/>
    <w:rsid w:val="007A74DF"/>
    <w:rsid w:val="007B48FC"/>
    <w:rsid w:val="007B5591"/>
    <w:rsid w:val="007B613B"/>
    <w:rsid w:val="007B6637"/>
    <w:rsid w:val="007B7DDF"/>
    <w:rsid w:val="007B7E6C"/>
    <w:rsid w:val="007C2CFE"/>
    <w:rsid w:val="007C455F"/>
    <w:rsid w:val="007C70A9"/>
    <w:rsid w:val="007C713A"/>
    <w:rsid w:val="007C7BED"/>
    <w:rsid w:val="007D21D6"/>
    <w:rsid w:val="007D7BFF"/>
    <w:rsid w:val="007E25FE"/>
    <w:rsid w:val="007E3177"/>
    <w:rsid w:val="007E587E"/>
    <w:rsid w:val="007E5E1A"/>
    <w:rsid w:val="007E7426"/>
    <w:rsid w:val="007F2F68"/>
    <w:rsid w:val="00801FC4"/>
    <w:rsid w:val="00802B44"/>
    <w:rsid w:val="00804969"/>
    <w:rsid w:val="00807D19"/>
    <w:rsid w:val="00807E6A"/>
    <w:rsid w:val="00810475"/>
    <w:rsid w:val="00812462"/>
    <w:rsid w:val="008126C6"/>
    <w:rsid w:val="008132F4"/>
    <w:rsid w:val="00824AAA"/>
    <w:rsid w:val="00837054"/>
    <w:rsid w:val="008371B4"/>
    <w:rsid w:val="0084529A"/>
    <w:rsid w:val="0084552E"/>
    <w:rsid w:val="00846FC7"/>
    <w:rsid w:val="00852FA6"/>
    <w:rsid w:val="00853656"/>
    <w:rsid w:val="0085523F"/>
    <w:rsid w:val="00855DCB"/>
    <w:rsid w:val="008566B7"/>
    <w:rsid w:val="00856AC2"/>
    <w:rsid w:val="0086126C"/>
    <w:rsid w:val="00862E9F"/>
    <w:rsid w:val="00864EC8"/>
    <w:rsid w:val="0086639A"/>
    <w:rsid w:val="00870E3A"/>
    <w:rsid w:val="0087381F"/>
    <w:rsid w:val="008759F1"/>
    <w:rsid w:val="0087701F"/>
    <w:rsid w:val="00880573"/>
    <w:rsid w:val="00881717"/>
    <w:rsid w:val="00890450"/>
    <w:rsid w:val="0089055C"/>
    <w:rsid w:val="00894FD1"/>
    <w:rsid w:val="0089530C"/>
    <w:rsid w:val="00897268"/>
    <w:rsid w:val="00897EC7"/>
    <w:rsid w:val="008A484E"/>
    <w:rsid w:val="008A5E26"/>
    <w:rsid w:val="008A7300"/>
    <w:rsid w:val="008A769A"/>
    <w:rsid w:val="008B7215"/>
    <w:rsid w:val="008C2F9E"/>
    <w:rsid w:val="008C571B"/>
    <w:rsid w:val="008C7F0B"/>
    <w:rsid w:val="008D27D8"/>
    <w:rsid w:val="008E01E0"/>
    <w:rsid w:val="008E30BC"/>
    <w:rsid w:val="008E4524"/>
    <w:rsid w:val="008E6093"/>
    <w:rsid w:val="0090454F"/>
    <w:rsid w:val="00904BBA"/>
    <w:rsid w:val="009077CA"/>
    <w:rsid w:val="00910448"/>
    <w:rsid w:val="0091090C"/>
    <w:rsid w:val="00914185"/>
    <w:rsid w:val="00914552"/>
    <w:rsid w:val="009148BF"/>
    <w:rsid w:val="00915CE9"/>
    <w:rsid w:val="00915EBB"/>
    <w:rsid w:val="00917A7E"/>
    <w:rsid w:val="009242D7"/>
    <w:rsid w:val="00924804"/>
    <w:rsid w:val="00930179"/>
    <w:rsid w:val="00934736"/>
    <w:rsid w:val="009357C6"/>
    <w:rsid w:val="00943962"/>
    <w:rsid w:val="00944D6F"/>
    <w:rsid w:val="0094688E"/>
    <w:rsid w:val="009475EF"/>
    <w:rsid w:val="00950326"/>
    <w:rsid w:val="00954D5B"/>
    <w:rsid w:val="009550E6"/>
    <w:rsid w:val="00955FEC"/>
    <w:rsid w:val="00956726"/>
    <w:rsid w:val="009607B9"/>
    <w:rsid w:val="0096088F"/>
    <w:rsid w:val="00963473"/>
    <w:rsid w:val="009659F9"/>
    <w:rsid w:val="00965A9A"/>
    <w:rsid w:val="00966D19"/>
    <w:rsid w:val="00971BB5"/>
    <w:rsid w:val="00976BFA"/>
    <w:rsid w:val="009804DB"/>
    <w:rsid w:val="00980C16"/>
    <w:rsid w:val="009814BF"/>
    <w:rsid w:val="00983A91"/>
    <w:rsid w:val="0098584A"/>
    <w:rsid w:val="009901C7"/>
    <w:rsid w:val="00992392"/>
    <w:rsid w:val="00992DB5"/>
    <w:rsid w:val="009951AA"/>
    <w:rsid w:val="009A093B"/>
    <w:rsid w:val="009A281E"/>
    <w:rsid w:val="009A3A4B"/>
    <w:rsid w:val="009A4038"/>
    <w:rsid w:val="009A416E"/>
    <w:rsid w:val="009B3190"/>
    <w:rsid w:val="009B3C7D"/>
    <w:rsid w:val="009C2D38"/>
    <w:rsid w:val="009C2FE2"/>
    <w:rsid w:val="009C6A92"/>
    <w:rsid w:val="009C6D06"/>
    <w:rsid w:val="009C79C2"/>
    <w:rsid w:val="009D0624"/>
    <w:rsid w:val="009D069F"/>
    <w:rsid w:val="009D402C"/>
    <w:rsid w:val="009D7825"/>
    <w:rsid w:val="009E03AF"/>
    <w:rsid w:val="009E5D84"/>
    <w:rsid w:val="009E5DD8"/>
    <w:rsid w:val="009F1353"/>
    <w:rsid w:val="009F1896"/>
    <w:rsid w:val="009F499E"/>
    <w:rsid w:val="00A049A1"/>
    <w:rsid w:val="00A04CA9"/>
    <w:rsid w:val="00A13FA7"/>
    <w:rsid w:val="00A140AC"/>
    <w:rsid w:val="00A14816"/>
    <w:rsid w:val="00A14C38"/>
    <w:rsid w:val="00A1749F"/>
    <w:rsid w:val="00A24F5E"/>
    <w:rsid w:val="00A301D1"/>
    <w:rsid w:val="00A3267D"/>
    <w:rsid w:val="00A3398B"/>
    <w:rsid w:val="00A34823"/>
    <w:rsid w:val="00A427AA"/>
    <w:rsid w:val="00A44D86"/>
    <w:rsid w:val="00A50197"/>
    <w:rsid w:val="00A5134D"/>
    <w:rsid w:val="00A51637"/>
    <w:rsid w:val="00A52B62"/>
    <w:rsid w:val="00A55564"/>
    <w:rsid w:val="00A61862"/>
    <w:rsid w:val="00A63D03"/>
    <w:rsid w:val="00A64658"/>
    <w:rsid w:val="00A670CF"/>
    <w:rsid w:val="00A721C9"/>
    <w:rsid w:val="00A72B55"/>
    <w:rsid w:val="00A733FF"/>
    <w:rsid w:val="00A73C49"/>
    <w:rsid w:val="00A754A8"/>
    <w:rsid w:val="00A761B6"/>
    <w:rsid w:val="00A771BD"/>
    <w:rsid w:val="00A82D78"/>
    <w:rsid w:val="00A86033"/>
    <w:rsid w:val="00A86AE1"/>
    <w:rsid w:val="00A8766F"/>
    <w:rsid w:val="00A94BDF"/>
    <w:rsid w:val="00A94D32"/>
    <w:rsid w:val="00A963B4"/>
    <w:rsid w:val="00AA1BF1"/>
    <w:rsid w:val="00AA2DA4"/>
    <w:rsid w:val="00AA47D8"/>
    <w:rsid w:val="00AA488E"/>
    <w:rsid w:val="00AA63AE"/>
    <w:rsid w:val="00AB3110"/>
    <w:rsid w:val="00AB5659"/>
    <w:rsid w:val="00AC1D2D"/>
    <w:rsid w:val="00AC2244"/>
    <w:rsid w:val="00AC5A4F"/>
    <w:rsid w:val="00AD07A2"/>
    <w:rsid w:val="00AD2734"/>
    <w:rsid w:val="00AE5ECE"/>
    <w:rsid w:val="00AF0610"/>
    <w:rsid w:val="00AF1375"/>
    <w:rsid w:val="00AF1D38"/>
    <w:rsid w:val="00AF2AB4"/>
    <w:rsid w:val="00AF3CDA"/>
    <w:rsid w:val="00AF3D52"/>
    <w:rsid w:val="00AF6D09"/>
    <w:rsid w:val="00B06528"/>
    <w:rsid w:val="00B10563"/>
    <w:rsid w:val="00B1307A"/>
    <w:rsid w:val="00B1466D"/>
    <w:rsid w:val="00B152B2"/>
    <w:rsid w:val="00B153A7"/>
    <w:rsid w:val="00B1553A"/>
    <w:rsid w:val="00B15C88"/>
    <w:rsid w:val="00B22678"/>
    <w:rsid w:val="00B2320E"/>
    <w:rsid w:val="00B26D17"/>
    <w:rsid w:val="00B305F7"/>
    <w:rsid w:val="00B36A7C"/>
    <w:rsid w:val="00B3727D"/>
    <w:rsid w:val="00B4186C"/>
    <w:rsid w:val="00B46FDE"/>
    <w:rsid w:val="00B52D1E"/>
    <w:rsid w:val="00B539AF"/>
    <w:rsid w:val="00B5726E"/>
    <w:rsid w:val="00B61476"/>
    <w:rsid w:val="00B6773D"/>
    <w:rsid w:val="00B70260"/>
    <w:rsid w:val="00B73A2D"/>
    <w:rsid w:val="00B74939"/>
    <w:rsid w:val="00B77ADD"/>
    <w:rsid w:val="00B833B6"/>
    <w:rsid w:val="00B93E15"/>
    <w:rsid w:val="00BA1E06"/>
    <w:rsid w:val="00BA3737"/>
    <w:rsid w:val="00BA37C4"/>
    <w:rsid w:val="00BA5997"/>
    <w:rsid w:val="00BB2726"/>
    <w:rsid w:val="00BB6C07"/>
    <w:rsid w:val="00BC25CC"/>
    <w:rsid w:val="00BC5EAC"/>
    <w:rsid w:val="00BC6577"/>
    <w:rsid w:val="00BD10C7"/>
    <w:rsid w:val="00BD7B7F"/>
    <w:rsid w:val="00BD7F4F"/>
    <w:rsid w:val="00BE067A"/>
    <w:rsid w:val="00BE248B"/>
    <w:rsid w:val="00BE3538"/>
    <w:rsid w:val="00BF01DA"/>
    <w:rsid w:val="00BF32AE"/>
    <w:rsid w:val="00BF6799"/>
    <w:rsid w:val="00BF6860"/>
    <w:rsid w:val="00BF71B3"/>
    <w:rsid w:val="00BF76B0"/>
    <w:rsid w:val="00BF7FC9"/>
    <w:rsid w:val="00C0173F"/>
    <w:rsid w:val="00C051D4"/>
    <w:rsid w:val="00C10CF7"/>
    <w:rsid w:val="00C118B1"/>
    <w:rsid w:val="00C13A05"/>
    <w:rsid w:val="00C14687"/>
    <w:rsid w:val="00C15F7F"/>
    <w:rsid w:val="00C172D2"/>
    <w:rsid w:val="00C203AD"/>
    <w:rsid w:val="00C20DCD"/>
    <w:rsid w:val="00C22E78"/>
    <w:rsid w:val="00C266F7"/>
    <w:rsid w:val="00C33277"/>
    <w:rsid w:val="00C3496F"/>
    <w:rsid w:val="00C357E1"/>
    <w:rsid w:val="00C35B57"/>
    <w:rsid w:val="00C36672"/>
    <w:rsid w:val="00C40693"/>
    <w:rsid w:val="00C41703"/>
    <w:rsid w:val="00C45ACD"/>
    <w:rsid w:val="00C471CC"/>
    <w:rsid w:val="00C608E9"/>
    <w:rsid w:val="00C71D43"/>
    <w:rsid w:val="00C74185"/>
    <w:rsid w:val="00C75E63"/>
    <w:rsid w:val="00C76CE3"/>
    <w:rsid w:val="00C77C16"/>
    <w:rsid w:val="00C77F79"/>
    <w:rsid w:val="00C84F6D"/>
    <w:rsid w:val="00C91458"/>
    <w:rsid w:val="00C92A7B"/>
    <w:rsid w:val="00C9336A"/>
    <w:rsid w:val="00C93F04"/>
    <w:rsid w:val="00C940F8"/>
    <w:rsid w:val="00C94A3B"/>
    <w:rsid w:val="00C957B2"/>
    <w:rsid w:val="00C95B74"/>
    <w:rsid w:val="00C960AB"/>
    <w:rsid w:val="00C96BAB"/>
    <w:rsid w:val="00C96D28"/>
    <w:rsid w:val="00CA0D24"/>
    <w:rsid w:val="00CA3380"/>
    <w:rsid w:val="00CA419B"/>
    <w:rsid w:val="00CB4E07"/>
    <w:rsid w:val="00CC1AB1"/>
    <w:rsid w:val="00CC31E5"/>
    <w:rsid w:val="00CC46FA"/>
    <w:rsid w:val="00CC6BE3"/>
    <w:rsid w:val="00CC7E41"/>
    <w:rsid w:val="00CD5301"/>
    <w:rsid w:val="00CD6353"/>
    <w:rsid w:val="00CD6F87"/>
    <w:rsid w:val="00CE102C"/>
    <w:rsid w:val="00CE19BB"/>
    <w:rsid w:val="00CE3179"/>
    <w:rsid w:val="00CF11D3"/>
    <w:rsid w:val="00CF185F"/>
    <w:rsid w:val="00CF3615"/>
    <w:rsid w:val="00CF4A89"/>
    <w:rsid w:val="00D04092"/>
    <w:rsid w:val="00D07421"/>
    <w:rsid w:val="00D14708"/>
    <w:rsid w:val="00D164E4"/>
    <w:rsid w:val="00D178FE"/>
    <w:rsid w:val="00D20609"/>
    <w:rsid w:val="00D22CBF"/>
    <w:rsid w:val="00D24F5E"/>
    <w:rsid w:val="00D34AF8"/>
    <w:rsid w:val="00D37FC8"/>
    <w:rsid w:val="00D41456"/>
    <w:rsid w:val="00D41C88"/>
    <w:rsid w:val="00D423A0"/>
    <w:rsid w:val="00D450B3"/>
    <w:rsid w:val="00D45794"/>
    <w:rsid w:val="00D45B5D"/>
    <w:rsid w:val="00D477CF"/>
    <w:rsid w:val="00D47BD9"/>
    <w:rsid w:val="00D51B5B"/>
    <w:rsid w:val="00D52700"/>
    <w:rsid w:val="00D53943"/>
    <w:rsid w:val="00D570D8"/>
    <w:rsid w:val="00D61D82"/>
    <w:rsid w:val="00D61FF9"/>
    <w:rsid w:val="00D62F2A"/>
    <w:rsid w:val="00D63A9D"/>
    <w:rsid w:val="00D71B34"/>
    <w:rsid w:val="00D73A46"/>
    <w:rsid w:val="00D83198"/>
    <w:rsid w:val="00D86482"/>
    <w:rsid w:val="00D908E1"/>
    <w:rsid w:val="00D90BB0"/>
    <w:rsid w:val="00D9195B"/>
    <w:rsid w:val="00D96AB9"/>
    <w:rsid w:val="00D96DBC"/>
    <w:rsid w:val="00D973C5"/>
    <w:rsid w:val="00DB2E9A"/>
    <w:rsid w:val="00DB5372"/>
    <w:rsid w:val="00DB7D07"/>
    <w:rsid w:val="00DC2474"/>
    <w:rsid w:val="00DC2BC1"/>
    <w:rsid w:val="00DC3C11"/>
    <w:rsid w:val="00DC4736"/>
    <w:rsid w:val="00DC5CE6"/>
    <w:rsid w:val="00DC6137"/>
    <w:rsid w:val="00DC76C3"/>
    <w:rsid w:val="00DD321B"/>
    <w:rsid w:val="00DD4DC0"/>
    <w:rsid w:val="00DD6E50"/>
    <w:rsid w:val="00DD7153"/>
    <w:rsid w:val="00DE1D35"/>
    <w:rsid w:val="00DE517C"/>
    <w:rsid w:val="00DE52BA"/>
    <w:rsid w:val="00DF4F09"/>
    <w:rsid w:val="00DF5286"/>
    <w:rsid w:val="00DF600D"/>
    <w:rsid w:val="00DF69F3"/>
    <w:rsid w:val="00DF790B"/>
    <w:rsid w:val="00E010F0"/>
    <w:rsid w:val="00E04509"/>
    <w:rsid w:val="00E06FEE"/>
    <w:rsid w:val="00E07723"/>
    <w:rsid w:val="00E1073E"/>
    <w:rsid w:val="00E10EE7"/>
    <w:rsid w:val="00E1108A"/>
    <w:rsid w:val="00E11631"/>
    <w:rsid w:val="00E134B1"/>
    <w:rsid w:val="00E138AA"/>
    <w:rsid w:val="00E178F0"/>
    <w:rsid w:val="00E2044B"/>
    <w:rsid w:val="00E23C67"/>
    <w:rsid w:val="00E23E04"/>
    <w:rsid w:val="00E2481D"/>
    <w:rsid w:val="00E27EB1"/>
    <w:rsid w:val="00E3079F"/>
    <w:rsid w:val="00E319F7"/>
    <w:rsid w:val="00E33A6F"/>
    <w:rsid w:val="00E34BFA"/>
    <w:rsid w:val="00E34CD8"/>
    <w:rsid w:val="00E360FA"/>
    <w:rsid w:val="00E364EF"/>
    <w:rsid w:val="00E4061A"/>
    <w:rsid w:val="00E444D6"/>
    <w:rsid w:val="00E4469B"/>
    <w:rsid w:val="00E45AD3"/>
    <w:rsid w:val="00E4728A"/>
    <w:rsid w:val="00E52DC6"/>
    <w:rsid w:val="00E537AA"/>
    <w:rsid w:val="00E56482"/>
    <w:rsid w:val="00E570E6"/>
    <w:rsid w:val="00E60B84"/>
    <w:rsid w:val="00E62147"/>
    <w:rsid w:val="00E65BF2"/>
    <w:rsid w:val="00E67235"/>
    <w:rsid w:val="00E6792F"/>
    <w:rsid w:val="00E74325"/>
    <w:rsid w:val="00E82D43"/>
    <w:rsid w:val="00E86C88"/>
    <w:rsid w:val="00E90A1A"/>
    <w:rsid w:val="00E924BC"/>
    <w:rsid w:val="00E93A4D"/>
    <w:rsid w:val="00E94019"/>
    <w:rsid w:val="00E9606E"/>
    <w:rsid w:val="00EA5C74"/>
    <w:rsid w:val="00EB62D4"/>
    <w:rsid w:val="00ED2C3F"/>
    <w:rsid w:val="00ED3766"/>
    <w:rsid w:val="00EE10AF"/>
    <w:rsid w:val="00EE26C7"/>
    <w:rsid w:val="00EE2AB5"/>
    <w:rsid w:val="00EE39A2"/>
    <w:rsid w:val="00EE3E9C"/>
    <w:rsid w:val="00EE4AE1"/>
    <w:rsid w:val="00EE73D0"/>
    <w:rsid w:val="00EF047A"/>
    <w:rsid w:val="00EF3046"/>
    <w:rsid w:val="00EF600D"/>
    <w:rsid w:val="00EF7053"/>
    <w:rsid w:val="00EF7E30"/>
    <w:rsid w:val="00F00CBD"/>
    <w:rsid w:val="00F043A0"/>
    <w:rsid w:val="00F05099"/>
    <w:rsid w:val="00F06031"/>
    <w:rsid w:val="00F06CF7"/>
    <w:rsid w:val="00F07DC5"/>
    <w:rsid w:val="00F15FF6"/>
    <w:rsid w:val="00F16BD7"/>
    <w:rsid w:val="00F224AF"/>
    <w:rsid w:val="00F23000"/>
    <w:rsid w:val="00F233E6"/>
    <w:rsid w:val="00F237B1"/>
    <w:rsid w:val="00F319B4"/>
    <w:rsid w:val="00F31B65"/>
    <w:rsid w:val="00F3378B"/>
    <w:rsid w:val="00F33956"/>
    <w:rsid w:val="00F33A62"/>
    <w:rsid w:val="00F35ABF"/>
    <w:rsid w:val="00F4275B"/>
    <w:rsid w:val="00F50528"/>
    <w:rsid w:val="00F5058B"/>
    <w:rsid w:val="00F51D08"/>
    <w:rsid w:val="00F52E76"/>
    <w:rsid w:val="00F542AA"/>
    <w:rsid w:val="00F55BB6"/>
    <w:rsid w:val="00F60776"/>
    <w:rsid w:val="00F61257"/>
    <w:rsid w:val="00F652B8"/>
    <w:rsid w:val="00F67900"/>
    <w:rsid w:val="00F74F15"/>
    <w:rsid w:val="00F80664"/>
    <w:rsid w:val="00F8233A"/>
    <w:rsid w:val="00F84B7F"/>
    <w:rsid w:val="00F85C59"/>
    <w:rsid w:val="00F93346"/>
    <w:rsid w:val="00F95A9E"/>
    <w:rsid w:val="00F97116"/>
    <w:rsid w:val="00F97ED8"/>
    <w:rsid w:val="00FA203A"/>
    <w:rsid w:val="00FA3FB9"/>
    <w:rsid w:val="00FB00BB"/>
    <w:rsid w:val="00FB04F3"/>
    <w:rsid w:val="00FB0A26"/>
    <w:rsid w:val="00FB18B9"/>
    <w:rsid w:val="00FB5697"/>
    <w:rsid w:val="00FB7958"/>
    <w:rsid w:val="00FC3065"/>
    <w:rsid w:val="00FD3B0C"/>
    <w:rsid w:val="00FD50A3"/>
    <w:rsid w:val="00FD543B"/>
    <w:rsid w:val="00FD7A11"/>
    <w:rsid w:val="00FE2665"/>
    <w:rsid w:val="00FE3343"/>
    <w:rsid w:val="00FE4BCA"/>
    <w:rsid w:val="00FE5710"/>
    <w:rsid w:val="00FE710C"/>
    <w:rsid w:val="00FF1666"/>
    <w:rsid w:val="00FF1EA3"/>
    <w:rsid w:val="00FF457E"/>
    <w:rsid w:val="00FF4670"/>
    <w:rsid w:val="00FF6AB4"/>
    <w:rsid w:val="00FF7657"/>
    <w:rsid w:val="510781B5"/>
    <w:rsid w:val="6296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0F96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8270B"/>
    <w:rPr>
      <w:rFonts w:ascii="Garamond" w:hAnsi="Garamond"/>
      <w:sz w:val="24"/>
      <w:szCs w:val="24"/>
    </w:rPr>
  </w:style>
  <w:style w:type="paragraph" w:styleId="Heading1">
    <w:name w:val="heading 1"/>
    <w:basedOn w:val="Normal"/>
    <w:next w:val="Normal"/>
    <w:link w:val="Heading1Char"/>
    <w:autoRedefine/>
    <w:qFormat/>
    <w:rsid w:val="00E93A4D"/>
    <w:pPr>
      <w:outlineLvl w:val="0"/>
    </w:pPr>
    <w:rPr>
      <w:rFonts w:asciiTheme="minorHAnsi" w:hAnsiTheme="minorHAnsi"/>
      <w:bCs/>
    </w:rPr>
  </w:style>
  <w:style w:type="paragraph" w:styleId="Heading2">
    <w:name w:val="heading 2"/>
    <w:basedOn w:val="Normal"/>
    <w:next w:val="Normal"/>
    <w:autoRedefine/>
    <w:qFormat/>
    <w:rsid w:val="00983A91"/>
    <w:pPr>
      <w:keepNext/>
      <w:spacing w:after="240"/>
      <w:outlineLvl w:val="1"/>
    </w:pPr>
    <w:rPr>
      <w:rFonts w:asciiTheme="majorHAnsi" w:hAnsiTheme="majorHAnsi"/>
      <w:b/>
      <w:bCs/>
      <w:color w:val="1F3864" w:themeColor="accent1" w:themeShade="80"/>
      <w:sz w:val="36"/>
    </w:rPr>
  </w:style>
  <w:style w:type="paragraph" w:styleId="Heading3">
    <w:name w:val="heading 3"/>
    <w:basedOn w:val="Normal"/>
    <w:next w:val="Normal"/>
    <w:link w:val="Heading3Char"/>
    <w:autoRedefine/>
    <w:qFormat/>
    <w:rsid w:val="00FD7A11"/>
    <w:pPr>
      <w:keepNext/>
      <w:spacing w:after="240" w:line="276" w:lineRule="auto"/>
      <w:outlineLvl w:val="2"/>
    </w:pPr>
    <w:rPr>
      <w:rFonts w:asciiTheme="minorHAnsi" w:hAnsiTheme="minorHAnsi" w:cstheme="minorHAnsi"/>
      <w:bCs/>
      <w:color w:val="1F3864" w:themeColor="accent1" w:themeShade="80"/>
      <w:sz w:val="36"/>
      <w:szCs w:val="36"/>
    </w:rPr>
  </w:style>
  <w:style w:type="paragraph" w:styleId="Heading4">
    <w:name w:val="heading 4"/>
    <w:basedOn w:val="Normal"/>
    <w:next w:val="Normal"/>
    <w:link w:val="Heading4Char"/>
    <w:autoRedefine/>
    <w:qFormat/>
    <w:rsid w:val="00FD7A11"/>
    <w:pPr>
      <w:keepNext/>
      <w:keepLines/>
      <w:spacing w:before="40" w:line="276" w:lineRule="auto"/>
      <w:outlineLvl w:val="3"/>
    </w:pPr>
    <w:rPr>
      <w:rFonts w:asciiTheme="majorHAnsi" w:eastAsiaTheme="majorEastAsia" w:hAnsiTheme="majorHAnsi" w:cstheme="majorBidi"/>
      <w:iCs/>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7A11"/>
    <w:rPr>
      <w:rFonts w:asciiTheme="minorHAnsi" w:hAnsiTheme="minorHAnsi" w:cstheme="minorHAnsi"/>
      <w:bCs/>
      <w:color w:val="1F3864" w:themeColor="accent1" w:themeShade="80"/>
      <w:sz w:val="36"/>
      <w:szCs w:val="36"/>
    </w:rPr>
  </w:style>
  <w:style w:type="paragraph" w:styleId="Header">
    <w:name w:val="header"/>
    <w:basedOn w:val="Normal"/>
    <w:link w:val="HeaderChar"/>
    <w:rsid w:val="003D4383"/>
    <w:pPr>
      <w:tabs>
        <w:tab w:val="left" w:pos="6840"/>
        <w:tab w:val="right" w:pos="9360"/>
      </w:tabs>
      <w:ind w:left="1080"/>
    </w:pPr>
    <w:rPr>
      <w:rFonts w:ascii="Arial" w:hAnsi="Arial" w:cs="Arial"/>
      <w:bCs/>
      <w:sz w:val="20"/>
      <w:szCs w:val="20"/>
    </w:rPr>
  </w:style>
  <w:style w:type="paragraph" w:styleId="Footer">
    <w:name w:val="footer"/>
    <w:basedOn w:val="Normal"/>
    <w:rsid w:val="004B3507"/>
    <w:pPr>
      <w:tabs>
        <w:tab w:val="center" w:pos="4680"/>
        <w:tab w:val="right" w:pos="9360"/>
      </w:tabs>
    </w:pPr>
    <w:rPr>
      <w:rFonts w:ascii="Arial" w:hAnsi="Arial"/>
      <w:sz w:val="16"/>
    </w:rPr>
  </w:style>
  <w:style w:type="character" w:customStyle="1" w:styleId="Heading1Char">
    <w:name w:val="Heading 1 Char"/>
    <w:basedOn w:val="Heading3Char"/>
    <w:link w:val="Heading1"/>
    <w:rsid w:val="00E93A4D"/>
    <w:rPr>
      <w:rFonts w:asciiTheme="minorHAnsi" w:hAnsiTheme="minorHAnsi" w:cstheme="minorHAnsi"/>
      <w:bCs/>
      <w:color w:val="1F3864" w:themeColor="accent1" w:themeShade="80"/>
      <w:sz w:val="24"/>
      <w:szCs w:val="24"/>
    </w:rPr>
  </w:style>
  <w:style w:type="paragraph" w:customStyle="1" w:styleId="Floating">
    <w:name w:val="Floating"/>
    <w:basedOn w:val="Normal"/>
    <w:rsid w:val="001578B6"/>
    <w:rPr>
      <w:rFonts w:ascii="Times New Roman" w:hAnsi="Times New Roman"/>
      <w:szCs w:val="20"/>
      <w:lang w:eastAsia="zh-CN"/>
    </w:rPr>
  </w:style>
  <w:style w:type="paragraph" w:styleId="BodyText">
    <w:name w:val="Body Text"/>
    <w:basedOn w:val="Normal"/>
    <w:rsid w:val="005632FB"/>
    <w:pPr>
      <w:tabs>
        <w:tab w:val="left" w:pos="-2880"/>
      </w:tabs>
      <w:ind w:right="365"/>
    </w:pPr>
    <w:rPr>
      <w:rFonts w:ascii="Book Antiqua" w:eastAsia="Times New Roman" w:hAnsi="Book Antiqua"/>
      <w:b/>
      <w:sz w:val="28"/>
      <w:u w:val="single"/>
    </w:rPr>
  </w:style>
  <w:style w:type="table" w:styleId="TableGrid">
    <w:name w:val="Table Grid"/>
    <w:basedOn w:val="TableNormal"/>
    <w:rsid w:val="0050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B4984"/>
    <w:rPr>
      <w:color w:val="0000FF"/>
      <w:u w:val="single"/>
    </w:rPr>
  </w:style>
  <w:style w:type="character" w:styleId="FollowedHyperlink">
    <w:name w:val="FollowedHyperlink"/>
    <w:basedOn w:val="DefaultParagraphFont"/>
    <w:rsid w:val="00B305F7"/>
    <w:rPr>
      <w:color w:val="800080"/>
      <w:u w:val="single"/>
    </w:rPr>
  </w:style>
  <w:style w:type="paragraph" w:styleId="BalloonText">
    <w:name w:val="Balloon Text"/>
    <w:basedOn w:val="Normal"/>
    <w:semiHidden/>
    <w:rsid w:val="001226C1"/>
    <w:rPr>
      <w:rFonts w:ascii="Tahoma" w:hAnsi="Tahoma" w:cs="Tahoma"/>
      <w:sz w:val="16"/>
      <w:szCs w:val="16"/>
    </w:rPr>
  </w:style>
  <w:style w:type="paragraph" w:styleId="BodyTextIndent">
    <w:name w:val="Body Text Indent"/>
    <w:basedOn w:val="Normal"/>
    <w:rsid w:val="00A86AE1"/>
    <w:pPr>
      <w:spacing w:after="120"/>
      <w:ind w:left="360"/>
    </w:pPr>
  </w:style>
  <w:style w:type="paragraph" w:customStyle="1" w:styleId="Default">
    <w:name w:val="Default"/>
    <w:rsid w:val="00551E1B"/>
    <w:pPr>
      <w:autoSpaceDE w:val="0"/>
      <w:autoSpaceDN w:val="0"/>
      <w:adjustRightInd w:val="0"/>
    </w:pPr>
    <w:rPr>
      <w:color w:val="000000"/>
      <w:sz w:val="24"/>
      <w:szCs w:val="24"/>
    </w:rPr>
  </w:style>
  <w:style w:type="paragraph" w:customStyle="1" w:styleId="CM4">
    <w:name w:val="CM4"/>
    <w:basedOn w:val="Default"/>
    <w:next w:val="Default"/>
    <w:uiPriority w:val="99"/>
    <w:rsid w:val="00551E1B"/>
    <w:pPr>
      <w:spacing w:line="278" w:lineRule="atLeast"/>
    </w:pPr>
    <w:rPr>
      <w:color w:val="auto"/>
    </w:rPr>
  </w:style>
  <w:style w:type="paragraph" w:customStyle="1" w:styleId="CM43">
    <w:name w:val="CM43"/>
    <w:basedOn w:val="Default"/>
    <w:next w:val="Default"/>
    <w:uiPriority w:val="99"/>
    <w:rsid w:val="00551E1B"/>
    <w:rPr>
      <w:color w:val="auto"/>
    </w:rPr>
  </w:style>
  <w:style w:type="paragraph" w:customStyle="1" w:styleId="CM32">
    <w:name w:val="CM32"/>
    <w:basedOn w:val="Default"/>
    <w:next w:val="Default"/>
    <w:uiPriority w:val="99"/>
    <w:rsid w:val="00551E1B"/>
    <w:rPr>
      <w:color w:val="auto"/>
    </w:rPr>
  </w:style>
  <w:style w:type="paragraph" w:customStyle="1" w:styleId="CM7">
    <w:name w:val="CM7"/>
    <w:basedOn w:val="Default"/>
    <w:next w:val="Default"/>
    <w:uiPriority w:val="99"/>
    <w:rsid w:val="00551E1B"/>
    <w:pPr>
      <w:spacing w:line="276" w:lineRule="atLeast"/>
    </w:pPr>
    <w:rPr>
      <w:color w:val="auto"/>
    </w:rPr>
  </w:style>
  <w:style w:type="paragraph" w:customStyle="1" w:styleId="CM21">
    <w:name w:val="CM21"/>
    <w:basedOn w:val="Default"/>
    <w:next w:val="Default"/>
    <w:uiPriority w:val="99"/>
    <w:rsid w:val="00551E1B"/>
    <w:pPr>
      <w:spacing w:line="551" w:lineRule="atLeast"/>
    </w:pPr>
    <w:rPr>
      <w:color w:val="auto"/>
    </w:rPr>
  </w:style>
  <w:style w:type="paragraph" w:customStyle="1" w:styleId="CM38">
    <w:name w:val="CM38"/>
    <w:basedOn w:val="Default"/>
    <w:next w:val="Default"/>
    <w:uiPriority w:val="99"/>
    <w:rsid w:val="00551E1B"/>
    <w:rPr>
      <w:color w:val="auto"/>
    </w:rPr>
  </w:style>
  <w:style w:type="paragraph" w:customStyle="1" w:styleId="CM37">
    <w:name w:val="CM37"/>
    <w:basedOn w:val="Default"/>
    <w:next w:val="Default"/>
    <w:uiPriority w:val="99"/>
    <w:rsid w:val="00551E1B"/>
    <w:rPr>
      <w:color w:val="auto"/>
    </w:rPr>
  </w:style>
  <w:style w:type="paragraph" w:customStyle="1" w:styleId="CM17">
    <w:name w:val="CM17"/>
    <w:basedOn w:val="Default"/>
    <w:next w:val="Default"/>
    <w:uiPriority w:val="99"/>
    <w:rsid w:val="00551E1B"/>
    <w:pPr>
      <w:spacing w:line="276" w:lineRule="atLeast"/>
    </w:pPr>
    <w:rPr>
      <w:color w:val="auto"/>
    </w:rPr>
  </w:style>
  <w:style w:type="paragraph" w:styleId="ListParagraph">
    <w:name w:val="List Paragraph"/>
    <w:basedOn w:val="Normal"/>
    <w:uiPriority w:val="34"/>
    <w:qFormat/>
    <w:rsid w:val="004B1C6B"/>
    <w:pPr>
      <w:ind w:left="720"/>
      <w:contextualSpacing/>
    </w:pPr>
  </w:style>
  <w:style w:type="character" w:styleId="Strong">
    <w:name w:val="Strong"/>
    <w:basedOn w:val="DefaultParagraphFont"/>
    <w:uiPriority w:val="22"/>
    <w:qFormat/>
    <w:rsid w:val="00BA1E06"/>
    <w:rPr>
      <w:b/>
      <w:bCs/>
    </w:rPr>
  </w:style>
  <w:style w:type="paragraph" w:styleId="NormalWeb">
    <w:name w:val="Normal (Web)"/>
    <w:basedOn w:val="Normal"/>
    <w:uiPriority w:val="99"/>
    <w:unhideWhenUsed/>
    <w:rsid w:val="00802B44"/>
    <w:pPr>
      <w:spacing w:before="100" w:beforeAutospacing="1" w:after="100" w:afterAutospacing="1"/>
    </w:pPr>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4F5A92"/>
    <w:rPr>
      <w:color w:val="808080"/>
      <w:shd w:val="clear" w:color="auto" w:fill="E6E6E6"/>
    </w:rPr>
  </w:style>
  <w:style w:type="character" w:customStyle="1" w:styleId="HeaderChar">
    <w:name w:val="Header Char"/>
    <w:basedOn w:val="DefaultParagraphFont"/>
    <w:link w:val="Header"/>
    <w:rsid w:val="00DB2E9A"/>
    <w:rPr>
      <w:rFonts w:ascii="Arial" w:hAnsi="Arial" w:cs="Arial"/>
      <w:bCs/>
    </w:rPr>
  </w:style>
  <w:style w:type="character" w:styleId="Emphasis">
    <w:name w:val="Emphasis"/>
    <w:basedOn w:val="DefaultParagraphFont"/>
    <w:qFormat/>
    <w:rsid w:val="00983A91"/>
    <w:rPr>
      <w:i/>
      <w:iCs/>
    </w:rPr>
  </w:style>
  <w:style w:type="character" w:customStyle="1" w:styleId="Heading4Char">
    <w:name w:val="Heading 4 Char"/>
    <w:basedOn w:val="DefaultParagraphFont"/>
    <w:link w:val="Heading4"/>
    <w:rsid w:val="00FD7A11"/>
    <w:rPr>
      <w:rFonts w:asciiTheme="majorHAnsi" w:eastAsiaTheme="majorEastAsia" w:hAnsiTheme="majorHAnsi" w:cstheme="majorBidi"/>
      <w:iCs/>
      <w:color w:val="1F3864" w:themeColor="accent1" w:themeShade="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5801">
      <w:bodyDiv w:val="1"/>
      <w:marLeft w:val="0"/>
      <w:marRight w:val="0"/>
      <w:marTop w:val="0"/>
      <w:marBottom w:val="0"/>
      <w:divBdr>
        <w:top w:val="none" w:sz="0" w:space="0" w:color="auto"/>
        <w:left w:val="none" w:sz="0" w:space="0" w:color="auto"/>
        <w:bottom w:val="none" w:sz="0" w:space="0" w:color="auto"/>
        <w:right w:val="none" w:sz="0" w:space="0" w:color="auto"/>
      </w:divBdr>
      <w:divsChild>
        <w:div w:id="1824004401">
          <w:marLeft w:val="0"/>
          <w:marRight w:val="0"/>
          <w:marTop w:val="0"/>
          <w:marBottom w:val="0"/>
          <w:divBdr>
            <w:top w:val="none" w:sz="0" w:space="0" w:color="auto"/>
            <w:left w:val="none" w:sz="0" w:space="0" w:color="auto"/>
            <w:bottom w:val="none" w:sz="0" w:space="0" w:color="auto"/>
            <w:right w:val="none" w:sz="0" w:space="0" w:color="auto"/>
          </w:divBdr>
        </w:div>
      </w:divsChild>
    </w:div>
    <w:div w:id="526989191">
      <w:bodyDiv w:val="1"/>
      <w:marLeft w:val="0"/>
      <w:marRight w:val="0"/>
      <w:marTop w:val="0"/>
      <w:marBottom w:val="0"/>
      <w:divBdr>
        <w:top w:val="none" w:sz="0" w:space="0" w:color="auto"/>
        <w:left w:val="none" w:sz="0" w:space="0" w:color="auto"/>
        <w:bottom w:val="none" w:sz="0" w:space="0" w:color="auto"/>
        <w:right w:val="none" w:sz="0" w:space="0" w:color="auto"/>
      </w:divBdr>
      <w:divsChild>
        <w:div w:id="1650743249">
          <w:marLeft w:val="0"/>
          <w:marRight w:val="0"/>
          <w:marTop w:val="0"/>
          <w:marBottom w:val="0"/>
          <w:divBdr>
            <w:top w:val="none" w:sz="0" w:space="0" w:color="auto"/>
            <w:left w:val="none" w:sz="0" w:space="0" w:color="auto"/>
            <w:bottom w:val="none" w:sz="0" w:space="0" w:color="auto"/>
            <w:right w:val="none" w:sz="0" w:space="0" w:color="auto"/>
          </w:divBdr>
          <w:divsChild>
            <w:div w:id="1037044446">
              <w:marLeft w:val="0"/>
              <w:marRight w:val="0"/>
              <w:marTop w:val="0"/>
              <w:marBottom w:val="0"/>
              <w:divBdr>
                <w:top w:val="none" w:sz="0" w:space="0" w:color="auto"/>
                <w:left w:val="none" w:sz="0" w:space="0" w:color="auto"/>
                <w:bottom w:val="none" w:sz="0" w:space="0" w:color="auto"/>
                <w:right w:val="none" w:sz="0" w:space="0" w:color="auto"/>
              </w:divBdr>
              <w:divsChild>
                <w:div w:id="2098364306">
                  <w:marLeft w:val="0"/>
                  <w:marRight w:val="0"/>
                  <w:marTop w:val="0"/>
                  <w:marBottom w:val="0"/>
                  <w:divBdr>
                    <w:top w:val="none" w:sz="0" w:space="0" w:color="auto"/>
                    <w:left w:val="none" w:sz="0" w:space="0" w:color="auto"/>
                    <w:bottom w:val="none" w:sz="0" w:space="0" w:color="auto"/>
                    <w:right w:val="none" w:sz="0" w:space="0" w:color="auto"/>
                  </w:divBdr>
                  <w:divsChild>
                    <w:div w:id="1865247875">
                      <w:marLeft w:val="0"/>
                      <w:marRight w:val="0"/>
                      <w:marTop w:val="0"/>
                      <w:marBottom w:val="0"/>
                      <w:divBdr>
                        <w:top w:val="none" w:sz="0" w:space="0" w:color="auto"/>
                        <w:left w:val="none" w:sz="0" w:space="0" w:color="auto"/>
                        <w:bottom w:val="none" w:sz="0" w:space="0" w:color="auto"/>
                        <w:right w:val="none" w:sz="0" w:space="0" w:color="auto"/>
                      </w:divBdr>
                      <w:divsChild>
                        <w:div w:id="1714114879">
                          <w:marLeft w:val="0"/>
                          <w:marRight w:val="0"/>
                          <w:marTop w:val="0"/>
                          <w:marBottom w:val="0"/>
                          <w:divBdr>
                            <w:top w:val="none" w:sz="0" w:space="0" w:color="auto"/>
                            <w:left w:val="none" w:sz="0" w:space="0" w:color="auto"/>
                            <w:bottom w:val="none" w:sz="0" w:space="0" w:color="auto"/>
                            <w:right w:val="none" w:sz="0" w:space="0" w:color="auto"/>
                          </w:divBdr>
                          <w:divsChild>
                            <w:div w:id="1638299979">
                              <w:marLeft w:val="0"/>
                              <w:marRight w:val="0"/>
                              <w:marTop w:val="0"/>
                              <w:marBottom w:val="0"/>
                              <w:divBdr>
                                <w:top w:val="none" w:sz="0" w:space="0" w:color="auto"/>
                                <w:left w:val="none" w:sz="0" w:space="0" w:color="auto"/>
                                <w:bottom w:val="none" w:sz="0" w:space="0" w:color="auto"/>
                                <w:right w:val="none" w:sz="0" w:space="0" w:color="auto"/>
                              </w:divBdr>
                              <w:divsChild>
                                <w:div w:id="80400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572736">
      <w:bodyDiv w:val="1"/>
      <w:marLeft w:val="0"/>
      <w:marRight w:val="0"/>
      <w:marTop w:val="0"/>
      <w:marBottom w:val="0"/>
      <w:divBdr>
        <w:top w:val="none" w:sz="0" w:space="0" w:color="auto"/>
        <w:left w:val="none" w:sz="0" w:space="0" w:color="auto"/>
        <w:bottom w:val="none" w:sz="0" w:space="0" w:color="auto"/>
        <w:right w:val="none" w:sz="0" w:space="0" w:color="auto"/>
      </w:divBdr>
    </w:div>
    <w:div w:id="19319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sha.gov/sites/default/files/publications/osha3148.pdf" TargetMode="External"/><Relationship Id="rId18" Type="http://schemas.openxmlformats.org/officeDocument/2006/relationships/hyperlink" Target="https://billingsgazette.com/news/local/montana-nurses-on-workplace-violence-no-ones-going-to-know-if-we-dont-talk-about/article_d7ae2b19-50b7-575d-8335-975156ae9c09.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osha.gov/healthcare/workplace-violence" TargetMode="External"/><Relationship Id="rId17" Type="http://schemas.openxmlformats.org/officeDocument/2006/relationships/hyperlink" Target="https://courseforworkplaceviolence.com/states/M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td.mt.gov/training/viole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lr.com/HR-Employment/Health-Safety/Violence-in-the-Workplace-in-Montana"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mtpr.org/montana-news/2016-06-17/montanas-campaign-to-protect-nurses-from-workplace-viol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niosh/topics/violence/training_nurses.htm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url=https%3A%2F%2Fmichiganhr.org%2Flogo-insertion%2F&amp;psig=AOvVaw0YWT6dkLUiwaMVq_0jGbJY&amp;ust=1582985305637000&amp;source=images&amp;cd=vfe&amp;ved=0CAIQjRxqFwoTCKie2oa29Oc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7" ma:contentTypeDescription="Create a new document." ma:contentTypeScope="" ma:versionID="467a8ae81cee4b57c1f5266caa895ebc">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c799063b0a738f01287eacead52e4e14"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2717aba-7112-4b53-a2a5-3b786a11d41f}" ma:internalName="TaxCatchAll" ma:showField="CatchAllData" ma:web="0bc9a926-2197-4a96-8000-49f81d2033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8c38a4-dfa4-4009-a8d4-cedf668db4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15638f-44b9-4043-a023-488fa957b83f">
      <Terms xmlns="http://schemas.microsoft.com/office/infopath/2007/PartnerControls"/>
    </lcf76f155ced4ddcb4097134ff3c332f>
    <TaxCatchAll xmlns="0bc9a926-2197-4a96-8000-49f81d203384"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545C-E7DE-456B-9FB3-525F480DB987}"/>
</file>

<file path=customXml/itemProps2.xml><?xml version="1.0" encoding="utf-8"?>
<ds:datastoreItem xmlns:ds="http://schemas.openxmlformats.org/officeDocument/2006/customXml" ds:itemID="{C43E0619-6BAB-4D99-A5E7-AD16CEED4C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81234B-A0E8-4AEB-AC81-ACD13CEC64A9}">
  <ds:schemaRefs>
    <ds:schemaRef ds:uri="http://schemas.microsoft.com/office/2006/metadata/longProperties"/>
  </ds:schemaRefs>
</ds:datastoreItem>
</file>

<file path=customXml/itemProps4.xml><?xml version="1.0" encoding="utf-8"?>
<ds:datastoreItem xmlns:ds="http://schemas.openxmlformats.org/officeDocument/2006/customXml" ds:itemID="{A580AA11-EA66-47FC-A0DE-C83C53AFDF87}">
  <ds:schemaRefs>
    <ds:schemaRef ds:uri="http://schemas.microsoft.com/sharepoint/v3/contenttype/forms"/>
  </ds:schemaRefs>
</ds:datastoreItem>
</file>

<file path=customXml/itemProps5.xml><?xml version="1.0" encoding="utf-8"?>
<ds:datastoreItem xmlns:ds="http://schemas.openxmlformats.org/officeDocument/2006/customXml" ds:itemID="{5469702D-2963-40D5-8692-0DEA2DFB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Earthquake Response Plan</vt:lpstr>
    </vt:vector>
  </TitlesOfParts>
  <Company>NEMS</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 Response Plan</dc:title>
  <dc:subject/>
  <dc:creator>admin</dc:creator>
  <cp:keywords/>
  <dc:description/>
  <cp:lastModifiedBy>Karen Garrison</cp:lastModifiedBy>
  <cp:revision>8</cp:revision>
  <cp:lastPrinted>2017-08-30T18:20:00Z</cp:lastPrinted>
  <dcterms:created xsi:type="dcterms:W3CDTF">2021-11-03T00:06:00Z</dcterms:created>
  <dcterms:modified xsi:type="dcterms:W3CDTF">2021-11-03T00:13:00Z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0x01010032B023B8D67A574EBCC7DDF0B0D91BA2</vt:lpwstr>
  </property>
</Properties>
</file>